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679" w:type="dxa"/>
        <w:tblCellMar>
          <w:left w:w="30" w:type="dxa"/>
          <w:right w:w="30" w:type="dxa"/>
        </w:tblCellMar>
        <w:tblLook w:val="04A0"/>
      </w:tblPr>
      <w:tblGrid>
        <w:gridCol w:w="9930"/>
      </w:tblGrid>
      <w:tr w:rsidR="00E14846" w:rsidRPr="005F3E2E" w:rsidTr="00AE1D39">
        <w:trPr>
          <w:trHeight w:val="362"/>
        </w:trPr>
        <w:tc>
          <w:tcPr>
            <w:tcW w:w="9930" w:type="dxa"/>
            <w:shd w:val="clear" w:color="auto" w:fill="auto"/>
          </w:tcPr>
          <w:p w:rsidR="00E14846" w:rsidRPr="005F3E2E" w:rsidRDefault="001043D2" w:rsidP="00C74625">
            <w:pPr>
              <w:ind w:firstLine="567"/>
              <w:jc w:val="center"/>
              <w:rPr>
                <w:rFonts w:hAnsi="Times New Roman"/>
                <w:color w:val="000000"/>
              </w:rPr>
            </w:pPr>
            <w:r w:rsidRPr="005F3E2E">
              <w:rPr>
                <w:rFonts w:hAnsi="Times New Roman"/>
              </w:rPr>
              <w:t>НЕГОСУДАРСТВЕННОЕ ОБРАЗОВАТЕЛЬНОЕ УЧРЕЖДЕНИЕ</w:t>
            </w:r>
          </w:p>
        </w:tc>
      </w:tr>
      <w:tr w:rsidR="00E14846" w:rsidRPr="005F3E2E" w:rsidTr="00AE1D39">
        <w:trPr>
          <w:trHeight w:val="362"/>
        </w:trPr>
        <w:tc>
          <w:tcPr>
            <w:tcW w:w="9930" w:type="dxa"/>
            <w:shd w:val="clear" w:color="auto" w:fill="auto"/>
          </w:tcPr>
          <w:p w:rsidR="00E14846" w:rsidRPr="005F3E2E" w:rsidRDefault="001043D2" w:rsidP="00C74625">
            <w:pPr>
              <w:ind w:firstLine="567"/>
              <w:jc w:val="center"/>
              <w:rPr>
                <w:rFonts w:hAnsi="Times New Roman"/>
              </w:rPr>
            </w:pPr>
            <w:r w:rsidRPr="005F3E2E">
              <w:rPr>
                <w:rFonts w:hAnsi="Times New Roman"/>
              </w:rPr>
              <w:t>ВЫСШЕГО ОБРАЗОВАНИЯ</w:t>
            </w:r>
          </w:p>
        </w:tc>
      </w:tr>
      <w:tr w:rsidR="00E14846" w:rsidRPr="005F3E2E" w:rsidTr="00AE1D39">
        <w:trPr>
          <w:trHeight w:val="362"/>
        </w:trPr>
        <w:tc>
          <w:tcPr>
            <w:tcW w:w="9930" w:type="dxa"/>
            <w:shd w:val="clear" w:color="auto" w:fill="auto"/>
          </w:tcPr>
          <w:p w:rsidR="00E14846" w:rsidRPr="005F3E2E" w:rsidRDefault="001043D2" w:rsidP="00C74625">
            <w:pPr>
              <w:ind w:firstLine="567"/>
              <w:jc w:val="center"/>
              <w:rPr>
                <w:rFonts w:hAnsi="Times New Roman"/>
                <w:color w:val="000000"/>
              </w:rPr>
            </w:pPr>
            <w:r w:rsidRPr="005F3E2E">
              <w:rPr>
                <w:rFonts w:hAnsi="Times New Roman"/>
                <w:color w:val="000000"/>
              </w:rPr>
              <w:t>«</w:t>
            </w:r>
            <w:proofErr w:type="gramStart"/>
            <w:r w:rsidRPr="005F3E2E">
              <w:rPr>
                <w:rFonts w:hAnsi="Times New Roman"/>
                <w:color w:val="000000"/>
              </w:rPr>
              <w:t>ВОСТОЧНО-СИБИРСКИЙ</w:t>
            </w:r>
            <w:proofErr w:type="gramEnd"/>
            <w:r w:rsidRPr="005F3E2E">
              <w:rPr>
                <w:rFonts w:hAnsi="Times New Roman"/>
                <w:color w:val="000000"/>
              </w:rPr>
              <w:t xml:space="preserve"> ИНСТИТУТ ЭКОНОМИКИ И МЕНЕДЖМЕНТА»</w:t>
            </w:r>
          </w:p>
        </w:tc>
      </w:tr>
    </w:tbl>
    <w:p w:rsidR="00E14846" w:rsidRPr="005F3E2E" w:rsidRDefault="00E14846" w:rsidP="00C74625">
      <w:pPr>
        <w:ind w:firstLine="567"/>
        <w:jc w:val="center"/>
        <w:rPr>
          <w:rFonts w:hAnsi="Times New Roman"/>
        </w:rPr>
      </w:pPr>
    </w:p>
    <w:p w:rsidR="00E14846" w:rsidRPr="005F3E2E" w:rsidRDefault="00E14846" w:rsidP="00C74625">
      <w:pPr>
        <w:ind w:firstLine="567"/>
        <w:jc w:val="center"/>
        <w:rPr>
          <w:rFonts w:hAnsi="Times New Roman"/>
        </w:rPr>
      </w:pPr>
    </w:p>
    <w:p w:rsidR="00E14846" w:rsidRPr="005F3E2E" w:rsidRDefault="00E14846" w:rsidP="00C74625">
      <w:pPr>
        <w:ind w:firstLine="567"/>
        <w:jc w:val="center"/>
        <w:rPr>
          <w:rFonts w:hAnsi="Times New Roman"/>
          <w:b/>
        </w:rPr>
      </w:pPr>
    </w:p>
    <w:p w:rsidR="00E14846" w:rsidRPr="005F3E2E" w:rsidRDefault="00E14846" w:rsidP="00C74625">
      <w:pPr>
        <w:ind w:firstLine="567"/>
        <w:jc w:val="center"/>
        <w:rPr>
          <w:rFonts w:hAnsi="Times New Roman"/>
          <w:b/>
        </w:rPr>
      </w:pPr>
    </w:p>
    <w:p w:rsidR="00E14846" w:rsidRPr="005F3E2E" w:rsidRDefault="00BC43E7" w:rsidP="00E8157B">
      <w:pPr>
        <w:ind w:firstLine="567"/>
        <w:jc w:val="right"/>
        <w:rPr>
          <w:rFonts w:hAnsi="Times New Roman"/>
          <w:b/>
        </w:rPr>
      </w:pPr>
      <w:r w:rsidRPr="00BC43E7">
        <w:rPr>
          <w:noProof/>
          <w:sz w:val="28"/>
          <w:szCs w:val="28"/>
        </w:rPr>
        <w:drawing>
          <wp:inline distT="0" distB="0" distL="0" distR="0">
            <wp:extent cx="3331856" cy="2234316"/>
            <wp:effectExtent l="0" t="0" r="1905" b="0"/>
            <wp:docPr id="5" name="Рисунок 1" descr="C:\Users\Администратор\Downloads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age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961" cy="226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46" w:rsidRPr="005F3E2E" w:rsidRDefault="00E14846" w:rsidP="00C74625">
      <w:pPr>
        <w:ind w:firstLine="567"/>
        <w:jc w:val="center"/>
        <w:rPr>
          <w:rFonts w:hAnsi="Times New Roman"/>
          <w:b/>
        </w:rPr>
      </w:pPr>
    </w:p>
    <w:p w:rsidR="00E14846" w:rsidRPr="005F3E2E" w:rsidRDefault="00E14846" w:rsidP="00C74625">
      <w:pPr>
        <w:ind w:firstLine="567"/>
        <w:jc w:val="center"/>
        <w:rPr>
          <w:rFonts w:hAnsi="Times New Roman"/>
          <w:b/>
        </w:rPr>
      </w:pPr>
    </w:p>
    <w:p w:rsidR="00E14846" w:rsidRPr="005F3E2E" w:rsidRDefault="00E14846" w:rsidP="00C74625">
      <w:pPr>
        <w:ind w:firstLine="567"/>
        <w:jc w:val="center"/>
        <w:rPr>
          <w:rFonts w:hAnsi="Times New Roman"/>
          <w:b/>
        </w:rPr>
      </w:pPr>
    </w:p>
    <w:p w:rsidR="00E14846" w:rsidRPr="005F3E2E" w:rsidRDefault="00E14846" w:rsidP="00C74625">
      <w:pPr>
        <w:ind w:firstLine="567"/>
        <w:jc w:val="center"/>
        <w:rPr>
          <w:rFonts w:hAnsi="Times New Roman"/>
          <w:b/>
        </w:rPr>
      </w:pPr>
    </w:p>
    <w:p w:rsidR="00E14846" w:rsidRPr="005F3E2E" w:rsidRDefault="00E14846" w:rsidP="00C74625">
      <w:pPr>
        <w:ind w:firstLine="567"/>
        <w:jc w:val="center"/>
        <w:rPr>
          <w:rFonts w:hAnsi="Times New Roman"/>
          <w:b/>
        </w:rPr>
      </w:pPr>
    </w:p>
    <w:p w:rsidR="007713A3" w:rsidRPr="005F3E2E" w:rsidRDefault="001043D2" w:rsidP="007713A3">
      <w:pPr>
        <w:ind w:firstLine="567"/>
        <w:jc w:val="center"/>
        <w:rPr>
          <w:rFonts w:hAnsi="Times New Roman"/>
          <w:b/>
        </w:rPr>
      </w:pPr>
      <w:r w:rsidRPr="005F3E2E">
        <w:rPr>
          <w:rFonts w:hAnsi="Times New Roman"/>
          <w:b/>
        </w:rPr>
        <w:t xml:space="preserve">Рабочая программа дисциплины </w:t>
      </w:r>
      <w:r w:rsidR="007713A3" w:rsidRPr="005F3E2E">
        <w:rPr>
          <w:rFonts w:hAnsi="Times New Roman"/>
          <w:b/>
        </w:rPr>
        <w:t>Б</w:t>
      </w:r>
      <w:proofErr w:type="gramStart"/>
      <w:r w:rsidR="007713A3" w:rsidRPr="005F3E2E">
        <w:rPr>
          <w:rFonts w:hAnsi="Times New Roman"/>
          <w:b/>
        </w:rPr>
        <w:t>1</w:t>
      </w:r>
      <w:proofErr w:type="gramEnd"/>
      <w:r w:rsidR="007713A3" w:rsidRPr="005F3E2E">
        <w:rPr>
          <w:rFonts w:hAnsi="Times New Roman"/>
          <w:b/>
        </w:rPr>
        <w:t>.Б.19</w:t>
      </w:r>
    </w:p>
    <w:p w:rsidR="00E14846" w:rsidRPr="005F3E2E" w:rsidRDefault="007713A3" w:rsidP="00C74625">
      <w:pPr>
        <w:ind w:firstLine="567"/>
        <w:jc w:val="center"/>
        <w:rPr>
          <w:rFonts w:hAnsi="Times New Roman"/>
          <w:b/>
        </w:rPr>
      </w:pPr>
      <w:r w:rsidRPr="005F3E2E">
        <w:rPr>
          <w:rFonts w:hAnsi="Times New Roman"/>
          <w:b/>
        </w:rPr>
        <w:t>Налоговое</w:t>
      </w:r>
      <w:r w:rsidR="00DA60A7" w:rsidRPr="005F3E2E">
        <w:rPr>
          <w:rFonts w:hAnsi="Times New Roman"/>
          <w:b/>
        </w:rPr>
        <w:t xml:space="preserve"> право</w:t>
      </w:r>
    </w:p>
    <w:p w:rsidR="005F3E2E" w:rsidRPr="005F3E2E" w:rsidRDefault="005F3E2E" w:rsidP="005F3E2E">
      <w:pPr>
        <w:pStyle w:val="af1"/>
        <w:jc w:val="center"/>
        <w:rPr>
          <w:rStyle w:val="ListLabel1"/>
          <w:rFonts w:ascii="Times New Roman" w:hAnsi="Times New Roman"/>
          <w:sz w:val="24"/>
          <w:szCs w:val="24"/>
        </w:rPr>
      </w:pPr>
      <w:r w:rsidRPr="005F3E2E">
        <w:rPr>
          <w:rStyle w:val="ListLabel1"/>
          <w:rFonts w:ascii="Times New Roman" w:hAnsi="Times New Roman"/>
          <w:sz w:val="24"/>
          <w:szCs w:val="24"/>
        </w:rPr>
        <w:t>Направление подготовки  40.03.01 Юриспруденция</w:t>
      </w:r>
    </w:p>
    <w:p w:rsidR="005F3E2E" w:rsidRPr="005F3E2E" w:rsidRDefault="005F3E2E" w:rsidP="005F3E2E">
      <w:pPr>
        <w:suppressAutoHyphens/>
        <w:jc w:val="center"/>
        <w:rPr>
          <w:rFonts w:eastAsia="Lucida Sans Unicode" w:hAnsi="Times New Roman"/>
          <w:kern w:val="2"/>
        </w:rPr>
      </w:pPr>
      <w:r w:rsidRPr="005F3E2E">
        <w:rPr>
          <w:rFonts w:hAnsi="Times New Roman"/>
        </w:rPr>
        <w:t xml:space="preserve">Направленность (профиль) основной профессиональной образовательной программы </w:t>
      </w:r>
      <w:proofErr w:type="spellStart"/>
      <w:r w:rsidRPr="005F3E2E">
        <w:rPr>
          <w:rFonts w:hAnsi="Times New Roman"/>
        </w:rPr>
        <w:t>бакалавриата</w:t>
      </w:r>
      <w:proofErr w:type="spellEnd"/>
      <w:r w:rsidRPr="005F3E2E">
        <w:rPr>
          <w:rFonts w:hAnsi="Times New Roman"/>
        </w:rPr>
        <w:t xml:space="preserve">: </w:t>
      </w:r>
      <w:r w:rsidR="00E8157B">
        <w:rPr>
          <w:rFonts w:hAnsi="Times New Roman"/>
          <w:b/>
        </w:rPr>
        <w:t>гражданск</w:t>
      </w:r>
      <w:r w:rsidRPr="005F3E2E">
        <w:rPr>
          <w:rFonts w:hAnsi="Times New Roman"/>
          <w:b/>
        </w:rPr>
        <w:t>о-правовой</w:t>
      </w:r>
    </w:p>
    <w:p w:rsidR="005F3E2E" w:rsidRPr="005F3E2E" w:rsidRDefault="005F3E2E" w:rsidP="005F3E2E">
      <w:pPr>
        <w:shd w:val="clear" w:color="auto" w:fill="FFFFFF"/>
        <w:tabs>
          <w:tab w:val="left" w:pos="1800"/>
        </w:tabs>
        <w:jc w:val="center"/>
        <w:rPr>
          <w:rFonts w:hAnsi="Times New Roman"/>
          <w:color w:val="000000"/>
        </w:rPr>
      </w:pPr>
    </w:p>
    <w:p w:rsidR="005F3E2E" w:rsidRPr="005F3E2E" w:rsidRDefault="005F3E2E" w:rsidP="005F3E2E">
      <w:pPr>
        <w:shd w:val="clear" w:color="auto" w:fill="FFFFFF"/>
        <w:tabs>
          <w:tab w:val="left" w:pos="1800"/>
        </w:tabs>
        <w:jc w:val="center"/>
        <w:rPr>
          <w:rFonts w:hAnsi="Times New Roman"/>
          <w:color w:val="000000"/>
        </w:rPr>
      </w:pPr>
    </w:p>
    <w:p w:rsidR="005F3E2E" w:rsidRPr="005F3E2E" w:rsidRDefault="005F3E2E" w:rsidP="005F3E2E">
      <w:pPr>
        <w:shd w:val="clear" w:color="auto" w:fill="FFFFFF"/>
        <w:tabs>
          <w:tab w:val="left" w:pos="1800"/>
        </w:tabs>
        <w:jc w:val="center"/>
        <w:rPr>
          <w:rFonts w:hAnsi="Times New Roman"/>
          <w:color w:val="000000"/>
        </w:rPr>
      </w:pPr>
    </w:p>
    <w:p w:rsidR="005F3E2E" w:rsidRPr="005F3E2E" w:rsidRDefault="005F3E2E" w:rsidP="005F3E2E">
      <w:pPr>
        <w:shd w:val="clear" w:color="auto" w:fill="FFFFFF"/>
        <w:tabs>
          <w:tab w:val="left" w:pos="1800"/>
        </w:tabs>
        <w:jc w:val="center"/>
        <w:rPr>
          <w:rFonts w:hAnsi="Times New Roman"/>
          <w:color w:val="000000"/>
        </w:rPr>
      </w:pPr>
    </w:p>
    <w:p w:rsidR="005F3E2E" w:rsidRPr="005F3E2E" w:rsidRDefault="005F3E2E" w:rsidP="005F3E2E">
      <w:pPr>
        <w:shd w:val="clear" w:color="auto" w:fill="FFFFFF"/>
        <w:tabs>
          <w:tab w:val="left" w:pos="1800"/>
        </w:tabs>
        <w:jc w:val="center"/>
        <w:rPr>
          <w:rFonts w:hAnsi="Times New Roman"/>
          <w:color w:val="000000"/>
        </w:rPr>
      </w:pPr>
    </w:p>
    <w:tbl>
      <w:tblPr>
        <w:tblW w:w="8895" w:type="dxa"/>
        <w:jc w:val="center"/>
        <w:tblLook w:val="04A0"/>
      </w:tblPr>
      <w:tblGrid>
        <w:gridCol w:w="5179"/>
        <w:gridCol w:w="3716"/>
      </w:tblGrid>
      <w:tr w:rsidR="005F3E2E" w:rsidRPr="005F3E2E" w:rsidTr="005F17B9">
        <w:trPr>
          <w:jc w:val="center"/>
        </w:trPr>
        <w:tc>
          <w:tcPr>
            <w:tcW w:w="5179" w:type="dxa"/>
            <w:hideMark/>
          </w:tcPr>
          <w:p w:rsidR="005F3E2E" w:rsidRPr="005F3E2E" w:rsidRDefault="005F3E2E" w:rsidP="005F17B9">
            <w:pPr>
              <w:spacing w:before="60" w:after="60"/>
              <w:rPr>
                <w:rFonts w:hAnsi="Times New Roman"/>
                <w:caps/>
                <w:snapToGrid w:val="0"/>
              </w:rPr>
            </w:pPr>
            <w:r w:rsidRPr="005F3E2E">
              <w:rPr>
                <w:rFonts w:hAnsi="Times New Roman"/>
                <w:snapToGrid w:val="0"/>
              </w:rPr>
              <w:t>Форма обучения:</w:t>
            </w:r>
          </w:p>
        </w:tc>
        <w:tc>
          <w:tcPr>
            <w:tcW w:w="3716" w:type="dxa"/>
            <w:hideMark/>
          </w:tcPr>
          <w:p w:rsidR="005F3E2E" w:rsidRPr="00EC76F7" w:rsidRDefault="00EC76F7" w:rsidP="005F17B9">
            <w:pPr>
              <w:spacing w:before="60" w:after="60"/>
              <w:rPr>
                <w:rFonts w:hAnsi="Times New Roman"/>
                <w:caps/>
                <w:snapToGrid w:val="0"/>
              </w:rPr>
            </w:pPr>
            <w:bookmarkStart w:id="0" w:name="_GoBack"/>
            <w:r w:rsidRPr="00EC76F7">
              <w:rPr>
                <w:rFonts w:hAnsi="Times New Roman"/>
                <w:snapToGrid w:val="0"/>
              </w:rPr>
              <w:t xml:space="preserve">очная, </w:t>
            </w:r>
            <w:proofErr w:type="spellStart"/>
            <w:r w:rsidRPr="00EC76F7">
              <w:rPr>
                <w:rFonts w:hAnsi="Times New Roman"/>
                <w:snapToGrid w:val="0"/>
              </w:rPr>
              <w:t>очно-заочная</w:t>
            </w:r>
            <w:proofErr w:type="spellEnd"/>
            <w:r w:rsidRPr="00EC76F7">
              <w:rPr>
                <w:rFonts w:hAnsi="Times New Roman"/>
                <w:snapToGrid w:val="0"/>
              </w:rPr>
              <w:t>, заочное</w:t>
            </w:r>
            <w:bookmarkEnd w:id="0"/>
          </w:p>
        </w:tc>
      </w:tr>
      <w:tr w:rsidR="005F3E2E" w:rsidRPr="005F3E2E" w:rsidTr="005F17B9">
        <w:trPr>
          <w:jc w:val="center"/>
        </w:trPr>
        <w:tc>
          <w:tcPr>
            <w:tcW w:w="5179" w:type="dxa"/>
            <w:hideMark/>
          </w:tcPr>
          <w:p w:rsidR="005F3E2E" w:rsidRPr="005F3E2E" w:rsidRDefault="005F3E2E" w:rsidP="005F17B9">
            <w:pPr>
              <w:suppressAutoHyphens/>
              <w:spacing w:before="60" w:after="60"/>
              <w:jc w:val="both"/>
              <w:rPr>
                <w:rFonts w:eastAsia="SimSun" w:hAnsi="Times New Roman"/>
                <w:kern w:val="2"/>
                <w:lang w:eastAsia="hi-IN" w:bidi="hi-IN"/>
              </w:rPr>
            </w:pPr>
            <w:r w:rsidRPr="005F3E2E">
              <w:rPr>
                <w:rFonts w:eastAsia="SimSun" w:hAnsi="Times New Roman"/>
                <w:kern w:val="2"/>
                <w:lang w:eastAsia="hi-IN" w:bidi="hi-IN"/>
              </w:rPr>
              <w:t xml:space="preserve">Виды профессиональной деятельности: </w:t>
            </w:r>
          </w:p>
        </w:tc>
        <w:tc>
          <w:tcPr>
            <w:tcW w:w="3716" w:type="dxa"/>
            <w:hideMark/>
          </w:tcPr>
          <w:p w:rsidR="005F3E2E" w:rsidRPr="005F3E2E" w:rsidRDefault="00E8157B" w:rsidP="005F17B9">
            <w:pPr>
              <w:spacing w:before="60" w:after="60"/>
              <w:rPr>
                <w:rFonts w:hAnsi="Times New Roman"/>
                <w:snapToGrid w:val="0"/>
              </w:rPr>
            </w:pPr>
            <w:r>
              <w:rPr>
                <w:rFonts w:hAnsi="Times New Roman"/>
                <w:snapToGrid w:val="0"/>
              </w:rPr>
              <w:t>Правоприменительный</w:t>
            </w:r>
            <w:r w:rsidRPr="003212DA">
              <w:rPr>
                <w:rFonts w:hAnsi="Times New Roman"/>
                <w:snapToGrid w:val="0"/>
              </w:rPr>
              <w:t>, экспертно-консультационный</w:t>
            </w:r>
          </w:p>
        </w:tc>
      </w:tr>
      <w:tr w:rsidR="005F3E2E" w:rsidRPr="005F3E2E" w:rsidTr="005F17B9">
        <w:trPr>
          <w:jc w:val="center"/>
        </w:trPr>
        <w:tc>
          <w:tcPr>
            <w:tcW w:w="5179" w:type="dxa"/>
            <w:hideMark/>
          </w:tcPr>
          <w:p w:rsidR="005F3E2E" w:rsidRPr="005F3E2E" w:rsidRDefault="005F3E2E" w:rsidP="005F17B9">
            <w:pPr>
              <w:suppressAutoHyphens/>
              <w:spacing w:before="60" w:after="60"/>
              <w:jc w:val="both"/>
              <w:rPr>
                <w:rFonts w:eastAsia="SimSun" w:hAnsi="Times New Roman"/>
                <w:kern w:val="2"/>
                <w:lang w:eastAsia="hi-IN" w:bidi="hi-IN"/>
              </w:rPr>
            </w:pPr>
            <w:r w:rsidRPr="005F3E2E">
              <w:rPr>
                <w:rFonts w:eastAsia="SimSun" w:hAnsi="Times New Roman"/>
                <w:kern w:val="2"/>
                <w:lang w:eastAsia="hi-IN" w:bidi="hi-IN"/>
              </w:rPr>
              <w:t>Учебный год:</w:t>
            </w:r>
          </w:p>
        </w:tc>
        <w:tc>
          <w:tcPr>
            <w:tcW w:w="3716" w:type="dxa"/>
            <w:hideMark/>
          </w:tcPr>
          <w:p w:rsidR="005F3E2E" w:rsidRPr="005F3E2E" w:rsidRDefault="0061486C" w:rsidP="005F17B9">
            <w:pPr>
              <w:spacing w:before="60" w:after="60"/>
              <w:rPr>
                <w:rFonts w:hAnsi="Times New Roman"/>
                <w:snapToGrid w:val="0"/>
              </w:rPr>
            </w:pPr>
            <w:r>
              <w:rPr>
                <w:rFonts w:hAnsi="Times New Roman"/>
                <w:snapToGrid w:val="0"/>
              </w:rPr>
              <w:t>2020/2021</w:t>
            </w:r>
          </w:p>
        </w:tc>
      </w:tr>
    </w:tbl>
    <w:p w:rsidR="005F3E2E" w:rsidRPr="005F3E2E" w:rsidRDefault="005F3E2E" w:rsidP="005F3E2E">
      <w:pPr>
        <w:shd w:val="clear" w:color="auto" w:fill="FFFFFF"/>
        <w:jc w:val="center"/>
        <w:rPr>
          <w:rFonts w:hAnsi="Times New Roman"/>
          <w:color w:val="000000"/>
        </w:rPr>
      </w:pPr>
    </w:p>
    <w:p w:rsidR="005F3E2E" w:rsidRPr="005F3E2E" w:rsidRDefault="005F3E2E" w:rsidP="00E8157B">
      <w:pPr>
        <w:shd w:val="clear" w:color="auto" w:fill="FFFFFF"/>
        <w:rPr>
          <w:rFonts w:hAnsi="Times New Roman"/>
          <w:color w:val="000000"/>
        </w:rPr>
      </w:pPr>
    </w:p>
    <w:p w:rsidR="005F3E2E" w:rsidRPr="005F3E2E" w:rsidRDefault="005F3E2E" w:rsidP="005F3E2E">
      <w:pPr>
        <w:shd w:val="clear" w:color="auto" w:fill="FFFFFF"/>
        <w:jc w:val="center"/>
        <w:rPr>
          <w:rFonts w:hAnsi="Times New Roman"/>
          <w:color w:val="000000"/>
        </w:rPr>
      </w:pPr>
    </w:p>
    <w:p w:rsidR="005F3E2E" w:rsidRPr="005F3E2E" w:rsidRDefault="005F3E2E" w:rsidP="005F3E2E">
      <w:pPr>
        <w:shd w:val="clear" w:color="auto" w:fill="FFFFFF"/>
        <w:jc w:val="center"/>
        <w:rPr>
          <w:rFonts w:hAnsi="Times New Roman"/>
          <w:color w:val="000000"/>
        </w:rPr>
      </w:pPr>
    </w:p>
    <w:p w:rsidR="005F3E2E" w:rsidRPr="005F3E2E" w:rsidRDefault="005F3E2E" w:rsidP="005F3E2E">
      <w:pPr>
        <w:shd w:val="clear" w:color="auto" w:fill="FFFFFF"/>
        <w:jc w:val="center"/>
        <w:rPr>
          <w:rFonts w:hAnsi="Times New Roman"/>
          <w:color w:val="000000"/>
        </w:rPr>
      </w:pPr>
    </w:p>
    <w:p w:rsidR="005F3E2E" w:rsidRPr="005F3E2E" w:rsidRDefault="005F3E2E" w:rsidP="005F3E2E">
      <w:pPr>
        <w:shd w:val="clear" w:color="auto" w:fill="FFFFFF"/>
        <w:jc w:val="center"/>
        <w:rPr>
          <w:rFonts w:hAnsi="Times New Roman"/>
          <w:color w:val="000000"/>
        </w:rPr>
      </w:pPr>
    </w:p>
    <w:p w:rsidR="005F3E2E" w:rsidRPr="005F3E2E" w:rsidRDefault="005F3E2E" w:rsidP="005F3E2E">
      <w:pPr>
        <w:shd w:val="clear" w:color="auto" w:fill="FFFFFF"/>
        <w:jc w:val="center"/>
        <w:rPr>
          <w:rFonts w:hAnsi="Times New Roman"/>
          <w:color w:val="000000"/>
        </w:rPr>
      </w:pPr>
    </w:p>
    <w:p w:rsidR="005F3E2E" w:rsidRPr="005F3E2E" w:rsidRDefault="005F3E2E" w:rsidP="005F3E2E">
      <w:pPr>
        <w:shd w:val="clear" w:color="auto" w:fill="FFFFFF"/>
        <w:jc w:val="center"/>
        <w:rPr>
          <w:rFonts w:hAnsi="Times New Roman"/>
          <w:color w:val="000000"/>
        </w:rPr>
      </w:pPr>
    </w:p>
    <w:p w:rsidR="005F3E2E" w:rsidRPr="005F3E2E" w:rsidRDefault="005F3E2E" w:rsidP="005F3E2E">
      <w:pPr>
        <w:shd w:val="clear" w:color="auto" w:fill="FFFFFF"/>
        <w:jc w:val="center"/>
        <w:rPr>
          <w:rFonts w:hAnsi="Times New Roman"/>
          <w:color w:val="000000"/>
        </w:rPr>
      </w:pPr>
    </w:p>
    <w:p w:rsidR="00E8157B" w:rsidRDefault="00E8157B" w:rsidP="005F3E2E">
      <w:pPr>
        <w:shd w:val="clear" w:color="auto" w:fill="FFFFFF"/>
        <w:tabs>
          <w:tab w:val="left" w:pos="4526"/>
        </w:tabs>
        <w:jc w:val="center"/>
        <w:rPr>
          <w:rFonts w:hAnsi="Times New Roman"/>
          <w:color w:val="000000"/>
        </w:rPr>
      </w:pPr>
    </w:p>
    <w:p w:rsidR="005F3E2E" w:rsidRPr="005F3E2E" w:rsidRDefault="0061486C" w:rsidP="005F3E2E">
      <w:pPr>
        <w:shd w:val="clear" w:color="auto" w:fill="FFFFFF"/>
        <w:tabs>
          <w:tab w:val="left" w:pos="4526"/>
        </w:tabs>
        <w:jc w:val="center"/>
        <w:rPr>
          <w:rFonts w:hAnsi="Times New Roman"/>
          <w:color w:val="000000"/>
        </w:rPr>
      </w:pPr>
      <w:r>
        <w:rPr>
          <w:rFonts w:hAnsi="Times New Roman"/>
          <w:color w:val="000000"/>
        </w:rPr>
        <w:t>Якутск 2020</w:t>
      </w:r>
    </w:p>
    <w:p w:rsidR="005F3E2E" w:rsidRPr="005F3E2E" w:rsidRDefault="005F3E2E" w:rsidP="005F3E2E">
      <w:pPr>
        <w:ind w:firstLine="567"/>
        <w:jc w:val="right"/>
        <w:rPr>
          <w:rFonts w:hAnsi="Times New Roman"/>
        </w:rPr>
        <w:sectPr w:rsidR="005F3E2E" w:rsidRPr="005F3E2E" w:rsidSect="005F3E2E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F3E2E" w:rsidRPr="005F3E2E" w:rsidRDefault="005F3E2E" w:rsidP="005F3E2E">
      <w:pPr>
        <w:ind w:firstLine="567"/>
        <w:jc w:val="both"/>
        <w:rPr>
          <w:rFonts w:hAnsi="Times New Roman"/>
          <w:i/>
        </w:rPr>
      </w:pPr>
      <w:r w:rsidRPr="005F3E2E">
        <w:rPr>
          <w:rFonts w:hAnsi="Times New Roman"/>
          <w:i/>
        </w:rPr>
        <w:lastRenderedPageBreak/>
        <w:t xml:space="preserve">Рабочая программа дисциплины (модуля) составлена в соответствии </w:t>
      </w:r>
      <w:proofErr w:type="gramStart"/>
      <w:r w:rsidRPr="005F3E2E">
        <w:rPr>
          <w:rFonts w:hAnsi="Times New Roman"/>
          <w:i/>
        </w:rPr>
        <w:t>с</w:t>
      </w:r>
      <w:proofErr w:type="gramEnd"/>
      <w:r w:rsidRPr="005F3E2E">
        <w:rPr>
          <w:rFonts w:hAnsi="Times New Roman"/>
          <w:i/>
        </w:rPr>
        <w:t>:</w:t>
      </w:r>
    </w:p>
    <w:p w:rsidR="005F3E2E" w:rsidRPr="005F3E2E" w:rsidRDefault="005F3E2E" w:rsidP="005F3E2E">
      <w:pPr>
        <w:shd w:val="clear" w:color="auto" w:fill="FFFFFF"/>
        <w:ind w:firstLine="567"/>
        <w:jc w:val="both"/>
        <w:outlineLvl w:val="3"/>
        <w:rPr>
          <w:rFonts w:hAnsi="Times New Roman"/>
        </w:rPr>
      </w:pPr>
      <w:r w:rsidRPr="005F3E2E">
        <w:rPr>
          <w:rFonts w:hAnsi="Times New Roman"/>
        </w:rPr>
        <w:t>- Федеральным законом от 29.12.2012г. № 273-ФЗ «Об образовании в Российской Федерации»;</w:t>
      </w:r>
    </w:p>
    <w:p w:rsidR="005F3E2E" w:rsidRPr="005F3E2E" w:rsidRDefault="005F3E2E" w:rsidP="005F3E2E">
      <w:pPr>
        <w:shd w:val="clear" w:color="auto" w:fill="FFFFFF"/>
        <w:ind w:firstLine="567"/>
        <w:jc w:val="both"/>
        <w:outlineLvl w:val="3"/>
        <w:rPr>
          <w:rFonts w:eastAsia="Calibri" w:hAnsi="Times New Roman"/>
          <w:color w:val="000000"/>
          <w:lang w:eastAsia="en-US"/>
        </w:rPr>
      </w:pPr>
      <w:r w:rsidRPr="005F3E2E">
        <w:rPr>
          <w:rFonts w:eastAsia="Calibri" w:hAnsi="Times New Roman"/>
          <w:lang w:eastAsia="en-US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5F3E2E">
        <w:rPr>
          <w:rStyle w:val="ListLabel1"/>
          <w:rFonts w:hAnsi="Times New Roman"/>
        </w:rPr>
        <w:t>40.03.01 Юриспруденция</w:t>
      </w:r>
      <w:r w:rsidRPr="005F3E2E">
        <w:rPr>
          <w:rFonts w:eastAsia="Calibri" w:hAnsi="Times New Roman"/>
          <w:b/>
          <w:lang w:eastAsia="en-US"/>
        </w:rPr>
        <w:t xml:space="preserve"> </w:t>
      </w:r>
      <w:r w:rsidRPr="005F3E2E">
        <w:rPr>
          <w:rFonts w:eastAsia="Calibri" w:hAnsi="Times New Roman"/>
          <w:lang w:eastAsia="en-US"/>
        </w:rPr>
        <w:t xml:space="preserve">(уровень </w:t>
      </w:r>
      <w:proofErr w:type="spellStart"/>
      <w:r w:rsidRPr="005F3E2E">
        <w:rPr>
          <w:rFonts w:eastAsia="Calibri" w:hAnsi="Times New Roman"/>
          <w:lang w:eastAsia="en-US"/>
        </w:rPr>
        <w:t>бакалавриата</w:t>
      </w:r>
      <w:proofErr w:type="spellEnd"/>
      <w:r w:rsidRPr="005F3E2E">
        <w:rPr>
          <w:rFonts w:eastAsia="Calibri" w:hAnsi="Times New Roman"/>
          <w:lang w:eastAsia="en-US"/>
        </w:rPr>
        <w:t xml:space="preserve">), утвержденным </w:t>
      </w:r>
      <w:r w:rsidRPr="005F3E2E">
        <w:rPr>
          <w:rFonts w:eastAsia="Calibri" w:hAnsi="Times New Roman"/>
          <w:color w:val="000000"/>
          <w:lang w:eastAsia="en-US"/>
        </w:rPr>
        <w:t>приказом Министерства образования и науки Российской Федерации № 1511 от 01.12.2016 г.;</w:t>
      </w:r>
    </w:p>
    <w:p w:rsidR="005F3E2E" w:rsidRPr="005F3E2E" w:rsidRDefault="005F3E2E" w:rsidP="005F3E2E">
      <w:pPr>
        <w:ind w:firstLine="567"/>
        <w:jc w:val="both"/>
        <w:rPr>
          <w:rFonts w:eastAsia="Calibri" w:hAnsi="Times New Roman"/>
          <w:lang w:eastAsia="en-US"/>
        </w:rPr>
      </w:pPr>
      <w:r w:rsidRPr="005F3E2E">
        <w:rPr>
          <w:rFonts w:eastAsia="Calibri" w:hAnsi="Times New Roman"/>
          <w:lang w:eastAsia="en-US"/>
        </w:rPr>
        <w:t xml:space="preserve">- приказом </w:t>
      </w:r>
      <w:proofErr w:type="spellStart"/>
      <w:r w:rsidRPr="005F3E2E">
        <w:rPr>
          <w:rFonts w:eastAsia="Calibri" w:hAnsi="Times New Roman"/>
          <w:lang w:eastAsia="en-US"/>
        </w:rPr>
        <w:t>Минобрнауки</w:t>
      </w:r>
      <w:proofErr w:type="spellEnd"/>
      <w:r w:rsidRPr="005F3E2E">
        <w:rPr>
          <w:rFonts w:eastAsia="Calibri" w:hAnsi="Times New Roman"/>
          <w:lang w:eastAsia="en-US"/>
        </w:rPr>
        <w:t xml:space="preserve"> России от </w:t>
      </w:r>
      <w:r w:rsidRPr="005F3E2E">
        <w:rPr>
          <w:rFonts w:hAnsi="Times New Roman"/>
        </w:rPr>
        <w:t xml:space="preserve">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5F3E2E">
        <w:rPr>
          <w:rFonts w:hAnsi="Times New Roman"/>
        </w:rPr>
        <w:t>бакалавриата</w:t>
      </w:r>
      <w:proofErr w:type="spellEnd"/>
      <w:r w:rsidRPr="005F3E2E">
        <w:rPr>
          <w:rFonts w:hAnsi="Times New Roman"/>
        </w:rPr>
        <w:t xml:space="preserve">, программам </w:t>
      </w:r>
      <w:proofErr w:type="spellStart"/>
      <w:r w:rsidRPr="005F3E2E">
        <w:rPr>
          <w:rFonts w:hAnsi="Times New Roman"/>
        </w:rPr>
        <w:t>специалитета</w:t>
      </w:r>
      <w:proofErr w:type="spellEnd"/>
      <w:r w:rsidRPr="005F3E2E">
        <w:rPr>
          <w:rFonts w:hAnsi="Times New Roman"/>
        </w:rPr>
        <w:t>, программам магистратуры»</w:t>
      </w:r>
      <w:r w:rsidRPr="005F3E2E">
        <w:rPr>
          <w:rFonts w:eastAsia="Calibri" w:hAnsi="Times New Roman"/>
          <w:lang w:eastAsia="en-US"/>
        </w:rPr>
        <w:t xml:space="preserve"> (</w:t>
      </w:r>
      <w:proofErr w:type="gramStart"/>
      <w:r w:rsidRPr="005F3E2E">
        <w:rPr>
          <w:rFonts w:eastAsia="Calibri" w:hAnsi="Times New Roman"/>
          <w:lang w:eastAsia="en-US"/>
        </w:rPr>
        <w:t>зарегистрирован</w:t>
      </w:r>
      <w:proofErr w:type="gramEnd"/>
      <w:r w:rsidRPr="005F3E2E">
        <w:rPr>
          <w:rFonts w:eastAsia="Calibri" w:hAnsi="Times New Roman"/>
          <w:lang w:eastAsia="en-US"/>
        </w:rPr>
        <w:t xml:space="preserve"> Минюстом России </w:t>
      </w:r>
      <w:r w:rsidRPr="005F3E2E">
        <w:rPr>
          <w:rStyle w:val="FontStyle21"/>
          <w:sz w:val="24"/>
          <w:szCs w:val="24"/>
        </w:rPr>
        <w:t>14.07.2017, регистрационный № 47415</w:t>
      </w:r>
      <w:r w:rsidRPr="005F3E2E">
        <w:rPr>
          <w:rFonts w:eastAsia="Calibri" w:hAnsi="Times New Roman"/>
          <w:lang w:eastAsia="en-US"/>
        </w:rPr>
        <w:t>);</w:t>
      </w:r>
    </w:p>
    <w:p w:rsidR="005F3E2E" w:rsidRPr="005F3E2E" w:rsidRDefault="005F3E2E" w:rsidP="005F3E2E">
      <w:pPr>
        <w:ind w:firstLine="567"/>
        <w:jc w:val="both"/>
        <w:rPr>
          <w:rFonts w:eastAsia="Calibri" w:hAnsi="Times New Roman"/>
          <w:lang w:eastAsia="en-US"/>
        </w:rPr>
      </w:pPr>
      <w:r w:rsidRPr="005F3E2E">
        <w:rPr>
          <w:rFonts w:eastAsia="Calibri" w:hAnsi="Times New Roman"/>
          <w:lang w:eastAsia="en-US"/>
        </w:rPr>
        <w:t>- положением по организации  учебного процесса в НОУ ВО «</w:t>
      </w:r>
      <w:r w:rsidRPr="005F3E2E">
        <w:rPr>
          <w:rFonts w:hAnsi="Times New Roman"/>
        </w:rPr>
        <w:t>ВСИЭМ</w:t>
      </w:r>
      <w:r w:rsidRPr="005F3E2E">
        <w:rPr>
          <w:rFonts w:eastAsia="Calibri" w:hAnsi="Times New Roman"/>
          <w:lang w:eastAsia="en-US"/>
        </w:rPr>
        <w:t>», утвержденным ректором Негосударственного образовательного учреждения высшего образования «</w:t>
      </w:r>
      <w:proofErr w:type="spellStart"/>
      <w:proofErr w:type="gramStart"/>
      <w:r w:rsidRPr="005F3E2E">
        <w:rPr>
          <w:rFonts w:eastAsia="Calibri" w:hAnsi="Times New Roman"/>
          <w:lang w:eastAsia="en-US"/>
        </w:rPr>
        <w:t>Восточно-сибирский</w:t>
      </w:r>
      <w:proofErr w:type="spellEnd"/>
      <w:proofErr w:type="gramEnd"/>
      <w:r w:rsidRPr="005F3E2E">
        <w:rPr>
          <w:rFonts w:eastAsia="Calibri" w:hAnsi="Times New Roman"/>
          <w:lang w:eastAsia="en-US"/>
        </w:rPr>
        <w:t xml:space="preserve"> институт экономики и менеджмента», Л.Н. </w:t>
      </w:r>
      <w:proofErr w:type="spellStart"/>
      <w:r w:rsidRPr="005F3E2E">
        <w:rPr>
          <w:rFonts w:eastAsia="Calibri" w:hAnsi="Times New Roman"/>
          <w:lang w:eastAsia="en-US"/>
        </w:rPr>
        <w:t>Цой</w:t>
      </w:r>
      <w:proofErr w:type="spellEnd"/>
      <w:r w:rsidRPr="005F3E2E">
        <w:rPr>
          <w:rFonts w:eastAsia="Calibri" w:hAnsi="Times New Roman"/>
          <w:lang w:eastAsia="en-US"/>
        </w:rPr>
        <w:t xml:space="preserve"> 14.05.2018 Протокол № 9;</w:t>
      </w:r>
    </w:p>
    <w:p w:rsidR="005F3E2E" w:rsidRPr="005F3E2E" w:rsidRDefault="005F3E2E" w:rsidP="005F3E2E">
      <w:pPr>
        <w:ind w:firstLine="567"/>
        <w:jc w:val="both"/>
        <w:rPr>
          <w:rFonts w:eastAsia="Calibri" w:hAnsi="Times New Roman"/>
          <w:lang w:eastAsia="en-US"/>
        </w:rPr>
      </w:pPr>
      <w:r w:rsidRPr="005F3E2E">
        <w:rPr>
          <w:rFonts w:hAnsi="Times New Roman"/>
          <w:lang w:bidi="ru-RU"/>
        </w:rPr>
        <w:t>- учебным планом по направлению подготовки 40.03.01Юриспруденция, утвержденным ректором Негосударственного образовательного учреждения высшего образования «</w:t>
      </w:r>
      <w:proofErr w:type="spellStart"/>
      <w:proofErr w:type="gramStart"/>
      <w:r w:rsidRPr="005F3E2E">
        <w:rPr>
          <w:rFonts w:eastAsia="Calibri" w:hAnsi="Times New Roman"/>
          <w:lang w:eastAsia="en-US"/>
        </w:rPr>
        <w:t>Восточно-сибирский</w:t>
      </w:r>
      <w:proofErr w:type="spellEnd"/>
      <w:proofErr w:type="gramEnd"/>
      <w:r w:rsidRPr="005F3E2E">
        <w:rPr>
          <w:rFonts w:eastAsia="Calibri" w:hAnsi="Times New Roman"/>
          <w:lang w:eastAsia="en-US"/>
        </w:rPr>
        <w:t xml:space="preserve"> институт экономики и менеджмента</w:t>
      </w:r>
      <w:r w:rsidRPr="005F3E2E">
        <w:rPr>
          <w:rFonts w:hAnsi="Times New Roman"/>
          <w:lang w:bidi="ru-RU"/>
        </w:rPr>
        <w:t xml:space="preserve">», </w:t>
      </w:r>
      <w:r w:rsidRPr="005F3E2E">
        <w:rPr>
          <w:rFonts w:eastAsia="Calibri" w:hAnsi="Times New Roman"/>
          <w:lang w:eastAsia="en-US"/>
        </w:rPr>
        <w:t xml:space="preserve">Л.Н. </w:t>
      </w:r>
      <w:proofErr w:type="spellStart"/>
      <w:r w:rsidRPr="005F3E2E">
        <w:rPr>
          <w:rFonts w:eastAsia="Calibri" w:hAnsi="Times New Roman"/>
          <w:lang w:eastAsia="en-US"/>
        </w:rPr>
        <w:t>Цой</w:t>
      </w:r>
      <w:proofErr w:type="spellEnd"/>
      <w:r w:rsidRPr="005F3E2E">
        <w:rPr>
          <w:rFonts w:eastAsia="Calibri" w:hAnsi="Times New Roman"/>
          <w:lang w:eastAsia="en-US"/>
        </w:rPr>
        <w:t xml:space="preserve"> 01.0</w:t>
      </w:r>
      <w:r w:rsidR="0061486C">
        <w:rPr>
          <w:rFonts w:eastAsia="Calibri" w:hAnsi="Times New Roman"/>
          <w:lang w:eastAsia="en-US"/>
        </w:rPr>
        <w:t>8</w:t>
      </w:r>
      <w:r w:rsidRPr="005F3E2E">
        <w:rPr>
          <w:rFonts w:eastAsia="Calibri" w:hAnsi="Times New Roman"/>
          <w:lang w:eastAsia="en-US"/>
        </w:rPr>
        <w:t>.20</w:t>
      </w:r>
      <w:r w:rsidR="0061486C">
        <w:rPr>
          <w:rFonts w:eastAsia="Calibri" w:hAnsi="Times New Roman"/>
          <w:lang w:eastAsia="en-US"/>
        </w:rPr>
        <w:t>20</w:t>
      </w:r>
      <w:r w:rsidRPr="005F3E2E">
        <w:rPr>
          <w:rFonts w:eastAsia="Calibri" w:hAnsi="Times New Roman"/>
          <w:lang w:eastAsia="en-US"/>
        </w:rPr>
        <w:t xml:space="preserve"> Протокол №1.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bCs/>
        </w:rPr>
      </w:pPr>
    </w:p>
    <w:p w:rsidR="005F3E2E" w:rsidRPr="005F3E2E" w:rsidRDefault="005F3E2E" w:rsidP="005F3E2E">
      <w:pPr>
        <w:ind w:firstLine="567"/>
        <w:jc w:val="both"/>
        <w:rPr>
          <w:rFonts w:hAnsi="Times New Roman"/>
          <w:bCs/>
        </w:rPr>
      </w:pPr>
    </w:p>
    <w:p w:rsidR="005F3E2E" w:rsidRPr="005F3E2E" w:rsidRDefault="005F3E2E" w:rsidP="005F3E2E">
      <w:pPr>
        <w:ind w:firstLine="567"/>
        <w:jc w:val="both"/>
        <w:rPr>
          <w:rFonts w:hAnsi="Times New Roman"/>
          <w:bCs/>
        </w:rPr>
      </w:pPr>
    </w:p>
    <w:p w:rsidR="005F3E2E" w:rsidRPr="005F3E2E" w:rsidRDefault="005F3E2E" w:rsidP="005F3E2E">
      <w:pPr>
        <w:ind w:firstLine="567"/>
        <w:jc w:val="both"/>
        <w:rPr>
          <w:rFonts w:hAnsi="Times New Roman"/>
          <w:bCs/>
        </w:rPr>
      </w:pPr>
    </w:p>
    <w:p w:rsidR="005F3E2E" w:rsidRPr="005F3E2E" w:rsidRDefault="005F3E2E" w:rsidP="005F3E2E">
      <w:pPr>
        <w:ind w:firstLine="567"/>
        <w:jc w:val="both"/>
        <w:rPr>
          <w:rFonts w:hAnsi="Times New Roman"/>
          <w:bCs/>
        </w:rPr>
      </w:pPr>
    </w:p>
    <w:p w:rsidR="005F3E2E" w:rsidRPr="005F3E2E" w:rsidRDefault="005F3E2E" w:rsidP="005F3E2E">
      <w:pPr>
        <w:ind w:firstLine="567"/>
        <w:jc w:val="both"/>
        <w:rPr>
          <w:rFonts w:hAnsi="Times New Roman"/>
        </w:rPr>
      </w:pPr>
    </w:p>
    <w:p w:rsidR="005F3E2E" w:rsidRPr="005F3E2E" w:rsidRDefault="005F3E2E" w:rsidP="005F3E2E">
      <w:pPr>
        <w:ind w:firstLine="567"/>
        <w:jc w:val="both"/>
        <w:rPr>
          <w:rFonts w:eastAsia="Calibri" w:hAnsi="Times New Roman"/>
        </w:rPr>
      </w:pPr>
      <w:r w:rsidRPr="005F3E2E">
        <w:rPr>
          <w:rFonts w:eastAsia="Calibri" w:hAnsi="Times New Roman"/>
        </w:rPr>
        <w:t xml:space="preserve">Разработчик: </w:t>
      </w:r>
    </w:p>
    <w:p w:rsidR="005F3E2E" w:rsidRPr="005F3E2E" w:rsidRDefault="005F3E2E" w:rsidP="005F3E2E">
      <w:pPr>
        <w:ind w:firstLine="567"/>
        <w:jc w:val="both"/>
        <w:rPr>
          <w:rFonts w:eastAsia="Calibri" w:hAnsi="Times New Roman"/>
        </w:rPr>
      </w:pPr>
    </w:p>
    <w:tbl>
      <w:tblPr>
        <w:tblW w:w="0" w:type="auto"/>
        <w:tblLook w:val="04A0"/>
      </w:tblPr>
      <w:tblGrid>
        <w:gridCol w:w="3085"/>
        <w:gridCol w:w="743"/>
        <w:gridCol w:w="1914"/>
        <w:gridCol w:w="887"/>
        <w:gridCol w:w="2942"/>
      </w:tblGrid>
      <w:tr w:rsidR="005F3E2E" w:rsidRPr="005F3E2E" w:rsidTr="005F17B9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F3E2E" w:rsidRPr="005F3E2E" w:rsidRDefault="005F3E2E" w:rsidP="005F17B9">
            <w:pPr>
              <w:tabs>
                <w:tab w:val="left" w:pos="2694"/>
              </w:tabs>
              <w:ind w:firstLine="567"/>
              <w:jc w:val="center"/>
              <w:rPr>
                <w:rFonts w:hAnsi="Times New Roman"/>
              </w:rPr>
            </w:pPr>
            <w:r w:rsidRPr="005F3E2E">
              <w:rPr>
                <w:rFonts w:hAnsi="Times New Roman"/>
              </w:rPr>
              <w:t>Заведующий кафедрой,</w:t>
            </w:r>
          </w:p>
          <w:p w:rsidR="005F3E2E" w:rsidRPr="005F3E2E" w:rsidRDefault="005F3E2E" w:rsidP="005F17B9">
            <w:pPr>
              <w:tabs>
                <w:tab w:val="left" w:pos="2694"/>
              </w:tabs>
              <w:ind w:firstLine="567"/>
              <w:jc w:val="center"/>
              <w:rPr>
                <w:rFonts w:hAnsi="Times New Roman"/>
              </w:rPr>
            </w:pPr>
            <w:r w:rsidRPr="005F3E2E">
              <w:rPr>
                <w:rFonts w:hAnsi="Times New Roman"/>
              </w:rPr>
              <w:t>Доктор юридических наук</w:t>
            </w:r>
          </w:p>
        </w:tc>
        <w:tc>
          <w:tcPr>
            <w:tcW w:w="743" w:type="dxa"/>
            <w:vAlign w:val="bottom"/>
          </w:tcPr>
          <w:p w:rsidR="005F3E2E" w:rsidRPr="005F3E2E" w:rsidRDefault="005F3E2E" w:rsidP="005F17B9">
            <w:pPr>
              <w:tabs>
                <w:tab w:val="left" w:pos="2694"/>
              </w:tabs>
              <w:ind w:firstLine="567"/>
              <w:jc w:val="center"/>
              <w:rPr>
                <w:rFonts w:hAnsi="Times New Roman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E2E" w:rsidRPr="005F3E2E" w:rsidRDefault="00CC6995" w:rsidP="005F17B9">
            <w:pPr>
              <w:tabs>
                <w:tab w:val="left" w:pos="2694"/>
              </w:tabs>
              <w:ind w:firstLine="567"/>
              <w:jc w:val="center"/>
              <w:rPr>
                <w:rFonts w:hAnsi="Times New Roman"/>
              </w:rPr>
            </w:pPr>
            <w:r w:rsidRPr="00CC6995">
              <w:rPr>
                <w:rFonts w:hAnsi="Times New Roman"/>
                <w:noProof/>
              </w:rPr>
              <w:drawing>
                <wp:inline distT="0" distB="0" distL="0" distR="0">
                  <wp:extent cx="769769" cy="762598"/>
                  <wp:effectExtent l="19050" t="0" r="0" b="0"/>
                  <wp:docPr id="2" name="Рисунок 1" descr="Ким-киме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м-кимен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769" cy="76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vAlign w:val="bottom"/>
          </w:tcPr>
          <w:p w:rsidR="005F3E2E" w:rsidRPr="005F3E2E" w:rsidRDefault="005F3E2E" w:rsidP="005F17B9">
            <w:pPr>
              <w:tabs>
                <w:tab w:val="left" w:pos="2694"/>
              </w:tabs>
              <w:ind w:firstLine="567"/>
              <w:jc w:val="center"/>
              <w:rPr>
                <w:rFonts w:hAnsi="Times New Roman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F3E2E" w:rsidRPr="005F3E2E" w:rsidRDefault="005F3E2E" w:rsidP="005F17B9">
            <w:pPr>
              <w:tabs>
                <w:tab w:val="left" w:pos="2694"/>
              </w:tabs>
              <w:ind w:firstLine="567"/>
              <w:jc w:val="center"/>
              <w:rPr>
                <w:rFonts w:hAnsi="Times New Roman"/>
              </w:rPr>
            </w:pPr>
            <w:r w:rsidRPr="005F3E2E">
              <w:rPr>
                <w:rFonts w:hAnsi="Times New Roman"/>
              </w:rPr>
              <w:t xml:space="preserve">А.Н. </w:t>
            </w:r>
            <w:proofErr w:type="spellStart"/>
            <w:r w:rsidRPr="005F3E2E">
              <w:rPr>
                <w:rFonts w:hAnsi="Times New Roman"/>
              </w:rPr>
              <w:t>Ким-Кимэн</w:t>
            </w:r>
            <w:proofErr w:type="spellEnd"/>
            <w:r w:rsidRPr="005F3E2E">
              <w:rPr>
                <w:rFonts w:hAnsi="Times New Roman"/>
              </w:rPr>
              <w:t xml:space="preserve"> </w:t>
            </w:r>
          </w:p>
        </w:tc>
      </w:tr>
      <w:tr w:rsidR="005F3E2E" w:rsidRPr="005F3E2E" w:rsidTr="005F17B9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3E2E" w:rsidRPr="005F3E2E" w:rsidRDefault="005F3E2E" w:rsidP="005F17B9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</w:rPr>
            </w:pPr>
            <w:r w:rsidRPr="005F3E2E">
              <w:rPr>
                <w:rFonts w:hAnsi="Times New Roman"/>
                <w:i/>
              </w:rPr>
              <w:t>Должность, ученая степень, ученое звание</w:t>
            </w:r>
          </w:p>
        </w:tc>
        <w:tc>
          <w:tcPr>
            <w:tcW w:w="743" w:type="dxa"/>
          </w:tcPr>
          <w:p w:rsidR="005F3E2E" w:rsidRPr="005F3E2E" w:rsidRDefault="005F3E2E" w:rsidP="005F17B9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3E2E" w:rsidRPr="005F3E2E" w:rsidRDefault="005F3E2E" w:rsidP="005F17B9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</w:rPr>
            </w:pPr>
            <w:r w:rsidRPr="005F3E2E">
              <w:rPr>
                <w:rFonts w:hAnsi="Times New Roman"/>
                <w:i/>
              </w:rPr>
              <w:t>подпись</w:t>
            </w:r>
          </w:p>
        </w:tc>
        <w:tc>
          <w:tcPr>
            <w:tcW w:w="887" w:type="dxa"/>
          </w:tcPr>
          <w:p w:rsidR="005F3E2E" w:rsidRPr="005F3E2E" w:rsidRDefault="005F3E2E" w:rsidP="005F17B9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3E2E" w:rsidRPr="005F3E2E" w:rsidRDefault="005F3E2E" w:rsidP="005F17B9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</w:rPr>
            </w:pPr>
            <w:r w:rsidRPr="005F3E2E">
              <w:rPr>
                <w:rFonts w:hAnsi="Times New Roman"/>
                <w:i/>
              </w:rPr>
              <w:t>И.О. Фамилия</w:t>
            </w:r>
          </w:p>
        </w:tc>
      </w:tr>
      <w:tr w:rsidR="005F3E2E" w:rsidRPr="005F3E2E" w:rsidTr="005F17B9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E2E" w:rsidRPr="005F3E2E" w:rsidRDefault="005F3E2E" w:rsidP="005F17B9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</w:rPr>
            </w:pPr>
          </w:p>
        </w:tc>
        <w:tc>
          <w:tcPr>
            <w:tcW w:w="743" w:type="dxa"/>
          </w:tcPr>
          <w:p w:rsidR="005F3E2E" w:rsidRPr="005F3E2E" w:rsidRDefault="005F3E2E" w:rsidP="005F17B9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E2E" w:rsidRPr="005F3E2E" w:rsidRDefault="005F3E2E" w:rsidP="005F17B9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</w:rPr>
            </w:pPr>
          </w:p>
        </w:tc>
        <w:tc>
          <w:tcPr>
            <w:tcW w:w="887" w:type="dxa"/>
          </w:tcPr>
          <w:p w:rsidR="005F3E2E" w:rsidRPr="005F3E2E" w:rsidRDefault="005F3E2E" w:rsidP="005F17B9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E2E" w:rsidRPr="005F3E2E" w:rsidRDefault="005F3E2E" w:rsidP="005F17B9">
            <w:pPr>
              <w:tabs>
                <w:tab w:val="left" w:pos="2694"/>
              </w:tabs>
              <w:spacing w:line="200" w:lineRule="exact"/>
              <w:ind w:firstLine="567"/>
              <w:jc w:val="center"/>
              <w:rPr>
                <w:rFonts w:hAnsi="Times New Roman"/>
                <w:i/>
              </w:rPr>
            </w:pPr>
          </w:p>
        </w:tc>
      </w:tr>
    </w:tbl>
    <w:p w:rsidR="005F3E2E" w:rsidRPr="005F3E2E" w:rsidRDefault="005F3E2E" w:rsidP="005F3E2E">
      <w:pPr>
        <w:spacing w:after="200" w:line="276" w:lineRule="auto"/>
        <w:ind w:firstLine="567"/>
        <w:rPr>
          <w:rFonts w:eastAsia="Calibri" w:hAnsi="Times New Roman"/>
        </w:rPr>
      </w:pPr>
    </w:p>
    <w:p w:rsidR="005F3E2E" w:rsidRPr="005F3E2E" w:rsidRDefault="005F3E2E" w:rsidP="005F3E2E">
      <w:pPr>
        <w:spacing w:after="200" w:line="276" w:lineRule="auto"/>
        <w:ind w:firstLine="567"/>
        <w:rPr>
          <w:rFonts w:eastAsia="Calibri" w:hAnsi="Times New Roman"/>
        </w:rPr>
      </w:pPr>
    </w:p>
    <w:p w:rsidR="005F3E2E" w:rsidRPr="005F3E2E" w:rsidRDefault="005F3E2E" w:rsidP="005F3E2E">
      <w:pPr>
        <w:tabs>
          <w:tab w:val="left" w:pos="2694"/>
        </w:tabs>
        <w:ind w:firstLine="567"/>
        <w:rPr>
          <w:rFonts w:hAnsi="Times New Roman"/>
        </w:rPr>
      </w:pPr>
    </w:p>
    <w:p w:rsidR="005F3E2E" w:rsidRPr="005F3E2E" w:rsidRDefault="005F3E2E" w:rsidP="005F3E2E">
      <w:pPr>
        <w:ind w:firstLine="567"/>
        <w:jc w:val="both"/>
        <w:rPr>
          <w:rFonts w:hAnsi="Times New Roman"/>
        </w:rPr>
      </w:pPr>
    </w:p>
    <w:p w:rsidR="005F3E2E" w:rsidRPr="005F3E2E" w:rsidRDefault="005F3E2E" w:rsidP="005F3E2E">
      <w:pPr>
        <w:spacing w:line="360" w:lineRule="auto"/>
        <w:ind w:firstLine="567"/>
        <w:jc w:val="both"/>
        <w:rPr>
          <w:rFonts w:hAnsi="Times New Roman"/>
        </w:rPr>
      </w:pPr>
      <w:r w:rsidRPr="005F3E2E">
        <w:rPr>
          <w:rFonts w:hAnsi="Times New Roman"/>
        </w:rPr>
        <w:t xml:space="preserve">Рабочая программа дисциплины рассмотрена на заседании кафедры юриспруденции (протокол от </w:t>
      </w:r>
      <w:r w:rsidR="0061486C">
        <w:rPr>
          <w:rFonts w:hAnsi="Times New Roman"/>
        </w:rPr>
        <w:t>01</w:t>
      </w:r>
      <w:r w:rsidRPr="005F3E2E">
        <w:rPr>
          <w:rFonts w:hAnsi="Times New Roman"/>
        </w:rPr>
        <w:t>.0</w:t>
      </w:r>
      <w:r w:rsidR="0061486C">
        <w:rPr>
          <w:rFonts w:hAnsi="Times New Roman"/>
        </w:rPr>
        <w:t>8</w:t>
      </w:r>
      <w:r w:rsidRPr="005F3E2E">
        <w:rPr>
          <w:rFonts w:hAnsi="Times New Roman"/>
        </w:rPr>
        <w:t>.20</w:t>
      </w:r>
      <w:r w:rsidR="0061486C">
        <w:rPr>
          <w:rFonts w:hAnsi="Times New Roman"/>
        </w:rPr>
        <w:t>20</w:t>
      </w:r>
      <w:r w:rsidRPr="005F3E2E">
        <w:rPr>
          <w:rFonts w:hAnsi="Times New Roman"/>
        </w:rPr>
        <w:t xml:space="preserve"> № </w:t>
      </w:r>
      <w:r w:rsidR="0061486C">
        <w:rPr>
          <w:rFonts w:hAnsi="Times New Roman"/>
        </w:rPr>
        <w:t>1</w:t>
      </w:r>
      <w:r w:rsidRPr="005F3E2E">
        <w:rPr>
          <w:rFonts w:hAnsi="Times New Roman"/>
        </w:rPr>
        <w:t>).</w:t>
      </w:r>
    </w:p>
    <w:p w:rsidR="005F3E2E" w:rsidRPr="005F3E2E" w:rsidRDefault="005F3E2E" w:rsidP="005F3E2E">
      <w:pPr>
        <w:spacing w:line="360" w:lineRule="auto"/>
        <w:ind w:firstLine="567"/>
        <w:jc w:val="both"/>
        <w:rPr>
          <w:rFonts w:hAnsi="Times New Roman"/>
        </w:rPr>
      </w:pPr>
    </w:p>
    <w:p w:rsidR="005F3E2E" w:rsidRPr="005F3E2E" w:rsidRDefault="005F3E2E" w:rsidP="005F3E2E">
      <w:pPr>
        <w:spacing w:line="360" w:lineRule="auto"/>
        <w:ind w:firstLine="567"/>
        <w:jc w:val="both"/>
        <w:rPr>
          <w:rFonts w:hAnsi="Times New Roman"/>
        </w:rPr>
      </w:pPr>
    </w:p>
    <w:p w:rsidR="005F3E2E" w:rsidRPr="005F3E2E" w:rsidRDefault="005F3E2E" w:rsidP="005F3E2E">
      <w:pPr>
        <w:spacing w:line="360" w:lineRule="auto"/>
        <w:ind w:firstLine="567"/>
        <w:jc w:val="both"/>
        <w:rPr>
          <w:rFonts w:hAnsi="Times New Roman"/>
        </w:rPr>
      </w:pPr>
      <w:r w:rsidRPr="005F3E2E">
        <w:rPr>
          <w:rFonts w:hAnsi="Times New Roman"/>
        </w:rPr>
        <w:t>Заведующий кафедрой (</w:t>
      </w:r>
      <w:proofErr w:type="spellStart"/>
      <w:r w:rsidRPr="005F3E2E">
        <w:rPr>
          <w:rFonts w:hAnsi="Times New Roman"/>
        </w:rPr>
        <w:t>д.ю.н</w:t>
      </w:r>
      <w:proofErr w:type="spellEnd"/>
      <w:r w:rsidRPr="005F3E2E">
        <w:rPr>
          <w:rFonts w:hAnsi="Times New Roman"/>
        </w:rPr>
        <w:t>., профессор)</w:t>
      </w:r>
      <w:r w:rsidRPr="005F3E2E">
        <w:rPr>
          <w:rFonts w:hAnsi="Times New Roman"/>
        </w:rPr>
        <w:tab/>
      </w:r>
      <w:r w:rsidR="00CC6995" w:rsidRPr="00CC6995">
        <w:rPr>
          <w:rFonts w:hAnsi="Times New Roman"/>
          <w:noProof/>
          <w:u w:val="single"/>
        </w:rPr>
        <w:drawing>
          <wp:inline distT="0" distB="0" distL="0" distR="0">
            <wp:extent cx="769769" cy="762598"/>
            <wp:effectExtent l="19050" t="0" r="0" b="0"/>
            <wp:docPr id="4" name="Рисунок 3" descr="Ким-киме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м-кимен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769" cy="76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3E2E">
        <w:rPr>
          <w:rFonts w:hAnsi="Times New Roman"/>
        </w:rPr>
        <w:t xml:space="preserve"> А.Н. Ким</w:t>
      </w:r>
    </w:p>
    <w:p w:rsidR="00CC6995" w:rsidRDefault="00CC6995" w:rsidP="00C74625">
      <w:pPr>
        <w:ind w:firstLine="567"/>
        <w:rPr>
          <w:rFonts w:hAnsi="Times New Roman"/>
          <w:b/>
        </w:rPr>
      </w:pPr>
    </w:p>
    <w:sdt>
      <w:sdtPr>
        <w:rPr>
          <w:rFonts w:ascii="Times New Roman" w:eastAsiaTheme="minorEastAsia" w:hAnsiTheme="minorHAnsi" w:cs="Times New Roman"/>
          <w:b w:val="0"/>
          <w:bCs w:val="0"/>
          <w:color w:val="00000A"/>
          <w:sz w:val="24"/>
          <w:szCs w:val="24"/>
          <w:lang w:eastAsia="ru-RU"/>
        </w:rPr>
        <w:id w:val="20888377"/>
        <w:docPartObj>
          <w:docPartGallery w:val="Table of Contents"/>
          <w:docPartUnique/>
        </w:docPartObj>
      </w:sdtPr>
      <w:sdtContent>
        <w:p w:rsidR="00E263E8" w:rsidRDefault="00E263E8">
          <w:pPr>
            <w:pStyle w:val="af8"/>
          </w:pPr>
          <w:r>
            <w:t>Оглавление</w:t>
          </w:r>
        </w:p>
        <w:p w:rsidR="00E263E8" w:rsidRDefault="00320A8B">
          <w:pPr>
            <w:pStyle w:val="14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 w:rsidR="00E263E8">
            <w:instrText xml:space="preserve"> TOC \o "1-3" \h \z \u </w:instrText>
          </w:r>
          <w:r>
            <w:fldChar w:fldCharType="separate"/>
          </w:r>
          <w:hyperlink w:anchor="_Toc519090207" w:history="1">
            <w:r w:rsidR="00E263E8" w:rsidRPr="001A0306">
              <w:rPr>
                <w:rStyle w:val="af0"/>
                <w:rFonts w:hAnsi="Times New Roman"/>
                <w:noProof/>
              </w:rPr>
              <w:t>1. Цели  освоения дисциплины</w:t>
            </w:r>
            <w:r w:rsidR="00E263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63E8">
              <w:rPr>
                <w:noProof/>
                <w:webHidden/>
              </w:rPr>
              <w:instrText xml:space="preserve"> PAGEREF _Toc519090207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63E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3E8" w:rsidRDefault="00320A8B">
          <w:pPr>
            <w:pStyle w:val="14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090208" w:history="1">
            <w:r w:rsidR="00E263E8" w:rsidRPr="001A0306">
              <w:rPr>
                <w:rStyle w:val="af0"/>
                <w:rFonts w:hAnsi="Times New Roman"/>
                <w:noProof/>
              </w:rPr>
              <w:t>2. Место дисциплины  в структуре ООП бакалавриата</w:t>
            </w:r>
            <w:r w:rsidR="00E263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63E8">
              <w:rPr>
                <w:noProof/>
                <w:webHidden/>
              </w:rPr>
              <w:instrText xml:space="preserve"> PAGEREF _Toc519090208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63E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3E8" w:rsidRDefault="00320A8B">
          <w:pPr>
            <w:pStyle w:val="14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090209" w:history="1">
            <w:r w:rsidR="00E263E8" w:rsidRPr="001A0306">
              <w:rPr>
                <w:rStyle w:val="af0"/>
                <w:rFonts w:hAnsi="Times New Roman"/>
                <w:noProof/>
              </w:rPr>
              <w:t>3. Компетенции обучающегося, формируемые в результате освоения дисциплины</w:t>
            </w:r>
            <w:r w:rsidR="00E263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63E8">
              <w:rPr>
                <w:noProof/>
                <w:webHidden/>
              </w:rPr>
              <w:instrText xml:space="preserve"> PAGEREF _Toc519090209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63E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3E8" w:rsidRDefault="00320A8B">
          <w:pPr>
            <w:pStyle w:val="14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090210" w:history="1">
            <w:r w:rsidR="00E263E8" w:rsidRPr="001A0306">
              <w:rPr>
                <w:rStyle w:val="af0"/>
                <w:rFonts w:hAnsi="Times New Roman"/>
                <w:noProof/>
                <w:spacing w:val="20"/>
              </w:rPr>
              <w:t xml:space="preserve">4. </w:t>
            </w:r>
            <w:r w:rsidR="003B50BC">
              <w:rPr>
                <w:rStyle w:val="af0"/>
                <w:rFonts w:hAnsi="Times New Roman"/>
                <w:noProof/>
                <w:spacing w:val="20"/>
              </w:rPr>
              <w:t xml:space="preserve">Содержание </w:t>
            </w:r>
            <w:r w:rsidR="00E263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63E8">
              <w:rPr>
                <w:noProof/>
                <w:webHidden/>
              </w:rPr>
              <w:instrText xml:space="preserve"> PAGEREF _Toc519090210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63E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3E8" w:rsidRDefault="00320A8B">
          <w:pPr>
            <w:pStyle w:val="14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090211" w:history="1">
            <w:r w:rsidR="00E263E8" w:rsidRPr="001A0306">
              <w:rPr>
                <w:rStyle w:val="af0"/>
                <w:rFonts w:hAnsi="Times New Roman"/>
                <w:noProof/>
              </w:rPr>
              <w:t>5.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учебной работы) и на самостоятельную работу обучающихся</w:t>
            </w:r>
            <w:r w:rsidR="00E263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63E8">
              <w:rPr>
                <w:noProof/>
                <w:webHidden/>
              </w:rPr>
              <w:instrText xml:space="preserve"> PAGEREF _Toc519090211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63E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3E8" w:rsidRDefault="00320A8B">
          <w:pPr>
            <w:pStyle w:val="23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090212" w:history="1">
            <w:r w:rsidR="00E263E8" w:rsidRPr="001A0306">
              <w:rPr>
                <w:rStyle w:val="af0"/>
                <w:rFonts w:hAnsi="Times New Roman"/>
                <w:noProof/>
              </w:rPr>
              <w:t>5.1. Лекции</w:t>
            </w:r>
            <w:r w:rsidR="00E263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63E8">
              <w:rPr>
                <w:noProof/>
                <w:webHidden/>
              </w:rPr>
              <w:instrText xml:space="preserve"> PAGEREF _Toc519090212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63E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3E8" w:rsidRDefault="00320A8B">
          <w:pPr>
            <w:pStyle w:val="14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090213" w:history="1">
            <w:r w:rsidR="00E263E8" w:rsidRPr="001A0306">
              <w:rPr>
                <w:rStyle w:val="af0"/>
                <w:rFonts w:hAnsi="Times New Roman"/>
                <w:noProof/>
              </w:rPr>
              <w:t>6. Контролирующие материалы</w:t>
            </w:r>
            <w:r w:rsidR="00E263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63E8">
              <w:rPr>
                <w:noProof/>
                <w:webHidden/>
              </w:rPr>
              <w:instrText xml:space="preserve"> PAGEREF _Toc519090213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63E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3E8" w:rsidRDefault="00320A8B">
          <w:pPr>
            <w:pStyle w:val="23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090214" w:history="1">
            <w:r w:rsidR="00E263E8" w:rsidRPr="001A0306">
              <w:rPr>
                <w:rStyle w:val="af0"/>
                <w:rFonts w:hAnsi="Times New Roman"/>
                <w:noProof/>
              </w:rPr>
              <w:t>6.1. ЭКЗАМЕНАЦИОННЫЕ ВОПРОСЫ</w:t>
            </w:r>
            <w:r w:rsidR="00E263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63E8">
              <w:rPr>
                <w:noProof/>
                <w:webHidden/>
              </w:rPr>
              <w:instrText xml:space="preserve"> PAGEREF _Toc519090214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63E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3E8" w:rsidRDefault="00320A8B">
          <w:pPr>
            <w:pStyle w:val="14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090215" w:history="1">
            <w:r w:rsidR="00E263E8" w:rsidRPr="001A0306">
              <w:rPr>
                <w:rStyle w:val="af0"/>
                <w:rFonts w:hAnsi="Times New Roman"/>
                <w:noProof/>
                <w:spacing w:val="20"/>
              </w:rPr>
              <w:t>7. Список литературы</w:t>
            </w:r>
            <w:r w:rsidR="00E263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63E8">
              <w:rPr>
                <w:noProof/>
                <w:webHidden/>
              </w:rPr>
              <w:instrText xml:space="preserve"> PAGEREF _Toc519090215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63E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3E8" w:rsidRDefault="00320A8B">
          <w:pPr>
            <w:pStyle w:val="23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090216" w:history="1">
            <w:r w:rsidR="00E263E8" w:rsidRPr="001A0306">
              <w:rPr>
                <w:rStyle w:val="af0"/>
                <w:rFonts w:hAnsi="Times New Roman"/>
                <w:noProof/>
                <w:spacing w:val="20"/>
              </w:rPr>
              <w:t>7.1. Основная литература</w:t>
            </w:r>
            <w:r w:rsidR="00E263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63E8">
              <w:rPr>
                <w:noProof/>
                <w:webHidden/>
              </w:rPr>
              <w:instrText xml:space="preserve"> PAGEREF _Toc519090216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63E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3E8" w:rsidRDefault="00320A8B">
          <w:pPr>
            <w:pStyle w:val="14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090217" w:history="1">
            <w:r w:rsidR="00E263E8" w:rsidRPr="001A0306">
              <w:rPr>
                <w:rStyle w:val="af0"/>
                <w:rFonts w:hAnsi="Times New Roman"/>
                <w:noProof/>
                <w:w w:val="101"/>
              </w:rPr>
              <w:t>8. Электронные ресурсы</w:t>
            </w:r>
            <w:r w:rsidR="00E263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63E8">
              <w:rPr>
                <w:noProof/>
                <w:webHidden/>
              </w:rPr>
              <w:instrText xml:space="preserve"> PAGEREF _Toc519090217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63E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3E8" w:rsidRDefault="00320A8B">
          <w:pPr>
            <w:pStyle w:val="23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090218" w:history="1">
            <w:r w:rsidR="00E263E8" w:rsidRPr="001A0306">
              <w:rPr>
                <w:rStyle w:val="af0"/>
                <w:rFonts w:hAnsi="Times New Roman"/>
                <w:noProof/>
              </w:rPr>
              <w:t>8.1. Показатели и критерии оценивания компетенций на различных этапах их формирования, описание шкал оценивания</w:t>
            </w:r>
            <w:r w:rsidR="00E263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63E8">
              <w:rPr>
                <w:noProof/>
                <w:webHidden/>
              </w:rPr>
              <w:instrText xml:space="preserve"> PAGEREF _Toc519090218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63E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3E8" w:rsidRDefault="00320A8B">
          <w:pPr>
            <w:pStyle w:val="14"/>
            <w:tabs>
              <w:tab w:val="right" w:leader="dot" w:pos="9345"/>
            </w:tabs>
            <w:rPr>
              <w:rFonts w:asciiTheme="minorHAnsi" w:cstheme="minorBidi"/>
              <w:noProof/>
              <w:color w:val="auto"/>
              <w:sz w:val="22"/>
              <w:szCs w:val="22"/>
            </w:rPr>
          </w:pPr>
          <w:hyperlink w:anchor="_Toc519090219" w:history="1">
            <w:r w:rsidR="00E263E8" w:rsidRPr="001A0306">
              <w:rPr>
                <w:rStyle w:val="af0"/>
                <w:rFonts w:hAnsi="Times New Roman"/>
                <w:noProof/>
                <w:lang w:eastAsia="en-US"/>
              </w:rPr>
              <w:t>9. Методические рекомендации для студентов по изучению учебной дисциплины “Налоговое право”</w:t>
            </w:r>
            <w:r w:rsidR="00E263E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63E8">
              <w:rPr>
                <w:noProof/>
                <w:webHidden/>
              </w:rPr>
              <w:instrText xml:space="preserve"> PAGEREF _Toc519090219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63E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3E8" w:rsidRDefault="00320A8B">
          <w:r>
            <w:fldChar w:fldCharType="end"/>
          </w:r>
        </w:p>
      </w:sdtContent>
    </w:sdt>
    <w:p w:rsidR="00286BD8" w:rsidRDefault="00286BD8" w:rsidP="00C74625">
      <w:pPr>
        <w:ind w:firstLine="567"/>
        <w:rPr>
          <w:rFonts w:hAnsi="Times New Roman"/>
          <w:b/>
        </w:rPr>
      </w:pPr>
    </w:p>
    <w:p w:rsidR="00286BD8" w:rsidRDefault="00286BD8" w:rsidP="00C74625">
      <w:pPr>
        <w:ind w:firstLine="567"/>
        <w:rPr>
          <w:rFonts w:hAnsi="Times New Roman"/>
          <w:b/>
        </w:rPr>
      </w:pPr>
    </w:p>
    <w:p w:rsidR="00286BD8" w:rsidRDefault="00286BD8" w:rsidP="00C74625">
      <w:pPr>
        <w:ind w:firstLine="567"/>
        <w:rPr>
          <w:rFonts w:hAnsi="Times New Roman"/>
          <w:b/>
        </w:rPr>
      </w:pPr>
    </w:p>
    <w:p w:rsidR="00286BD8" w:rsidRDefault="00286BD8" w:rsidP="00C74625">
      <w:pPr>
        <w:ind w:firstLine="567"/>
        <w:rPr>
          <w:rFonts w:hAnsi="Times New Roman"/>
          <w:b/>
        </w:rPr>
      </w:pPr>
    </w:p>
    <w:p w:rsidR="00286BD8" w:rsidRDefault="00286BD8" w:rsidP="00C74625">
      <w:pPr>
        <w:ind w:firstLine="567"/>
        <w:rPr>
          <w:rFonts w:hAnsi="Times New Roman"/>
          <w:b/>
        </w:rPr>
      </w:pPr>
    </w:p>
    <w:p w:rsidR="00286BD8" w:rsidRDefault="00286BD8" w:rsidP="00C74625">
      <w:pPr>
        <w:ind w:firstLine="567"/>
        <w:rPr>
          <w:rFonts w:hAnsi="Times New Roman"/>
          <w:b/>
        </w:rPr>
      </w:pPr>
    </w:p>
    <w:p w:rsidR="00286BD8" w:rsidRDefault="00286BD8" w:rsidP="00C74625">
      <w:pPr>
        <w:ind w:firstLine="567"/>
        <w:rPr>
          <w:rFonts w:hAnsi="Times New Roman"/>
          <w:b/>
        </w:rPr>
      </w:pPr>
    </w:p>
    <w:p w:rsidR="00286BD8" w:rsidRDefault="00286BD8" w:rsidP="00C74625">
      <w:pPr>
        <w:ind w:firstLine="567"/>
        <w:rPr>
          <w:rFonts w:hAnsi="Times New Roman"/>
          <w:b/>
        </w:rPr>
      </w:pPr>
    </w:p>
    <w:p w:rsidR="00286BD8" w:rsidRDefault="00286BD8" w:rsidP="00C74625">
      <w:pPr>
        <w:ind w:firstLine="567"/>
        <w:rPr>
          <w:rFonts w:hAnsi="Times New Roman"/>
          <w:b/>
        </w:rPr>
      </w:pPr>
    </w:p>
    <w:p w:rsidR="00286BD8" w:rsidRDefault="00286BD8" w:rsidP="00C74625">
      <w:pPr>
        <w:ind w:firstLine="567"/>
        <w:rPr>
          <w:rFonts w:hAnsi="Times New Roman"/>
          <w:b/>
        </w:rPr>
      </w:pPr>
    </w:p>
    <w:p w:rsidR="00286BD8" w:rsidRDefault="00286BD8" w:rsidP="00C74625">
      <w:pPr>
        <w:ind w:firstLine="567"/>
        <w:rPr>
          <w:rFonts w:hAnsi="Times New Roman"/>
          <w:b/>
        </w:rPr>
      </w:pPr>
    </w:p>
    <w:p w:rsidR="00286BD8" w:rsidRDefault="00286BD8" w:rsidP="00C74625">
      <w:pPr>
        <w:ind w:firstLine="567"/>
        <w:rPr>
          <w:rFonts w:hAnsi="Times New Roman"/>
          <w:b/>
        </w:rPr>
      </w:pPr>
    </w:p>
    <w:p w:rsidR="00286BD8" w:rsidRDefault="00286BD8" w:rsidP="00C74625">
      <w:pPr>
        <w:ind w:firstLine="567"/>
        <w:rPr>
          <w:rFonts w:hAnsi="Times New Roman"/>
          <w:b/>
        </w:rPr>
      </w:pPr>
    </w:p>
    <w:p w:rsidR="00286BD8" w:rsidRDefault="00286BD8" w:rsidP="00C74625">
      <w:pPr>
        <w:ind w:firstLine="567"/>
        <w:rPr>
          <w:rFonts w:hAnsi="Times New Roman"/>
          <w:b/>
        </w:rPr>
      </w:pPr>
    </w:p>
    <w:p w:rsidR="00286BD8" w:rsidRDefault="00286BD8" w:rsidP="00C74625">
      <w:pPr>
        <w:ind w:firstLine="567"/>
        <w:rPr>
          <w:rFonts w:hAnsi="Times New Roman"/>
          <w:b/>
        </w:rPr>
      </w:pPr>
    </w:p>
    <w:p w:rsidR="00286BD8" w:rsidRDefault="00286BD8" w:rsidP="00C74625">
      <w:pPr>
        <w:ind w:firstLine="567"/>
        <w:rPr>
          <w:rFonts w:hAnsi="Times New Roman"/>
          <w:b/>
        </w:rPr>
      </w:pPr>
    </w:p>
    <w:p w:rsidR="00286BD8" w:rsidRDefault="00286BD8" w:rsidP="00C74625">
      <w:pPr>
        <w:ind w:firstLine="567"/>
        <w:rPr>
          <w:rFonts w:hAnsi="Times New Roman"/>
          <w:b/>
        </w:rPr>
      </w:pPr>
    </w:p>
    <w:p w:rsidR="00286BD8" w:rsidRDefault="00286BD8" w:rsidP="00C74625">
      <w:pPr>
        <w:ind w:firstLine="567"/>
        <w:rPr>
          <w:rFonts w:hAnsi="Times New Roman"/>
          <w:b/>
        </w:rPr>
      </w:pPr>
    </w:p>
    <w:p w:rsidR="00286BD8" w:rsidRDefault="00286BD8" w:rsidP="00C74625">
      <w:pPr>
        <w:ind w:firstLine="567"/>
        <w:rPr>
          <w:rFonts w:hAnsi="Times New Roman"/>
          <w:b/>
        </w:rPr>
      </w:pPr>
    </w:p>
    <w:p w:rsidR="00286BD8" w:rsidRDefault="00286BD8" w:rsidP="00C74625">
      <w:pPr>
        <w:ind w:firstLine="567"/>
        <w:rPr>
          <w:rFonts w:hAnsi="Times New Roman"/>
          <w:b/>
        </w:rPr>
      </w:pPr>
    </w:p>
    <w:p w:rsidR="00286BD8" w:rsidRDefault="00286BD8" w:rsidP="00C74625">
      <w:pPr>
        <w:ind w:firstLine="567"/>
        <w:rPr>
          <w:rFonts w:hAnsi="Times New Roman"/>
          <w:b/>
        </w:rPr>
      </w:pPr>
    </w:p>
    <w:p w:rsidR="00286BD8" w:rsidRDefault="00286BD8" w:rsidP="00C74625">
      <w:pPr>
        <w:ind w:firstLine="567"/>
        <w:rPr>
          <w:rFonts w:hAnsi="Times New Roman"/>
          <w:b/>
        </w:rPr>
      </w:pPr>
    </w:p>
    <w:p w:rsidR="00286BD8" w:rsidRDefault="00286BD8" w:rsidP="00C74625">
      <w:pPr>
        <w:ind w:firstLine="567"/>
        <w:rPr>
          <w:rFonts w:hAnsi="Times New Roman"/>
          <w:b/>
        </w:rPr>
      </w:pPr>
    </w:p>
    <w:p w:rsidR="00286BD8" w:rsidRDefault="00286BD8" w:rsidP="00C74625">
      <w:pPr>
        <w:ind w:firstLine="567"/>
        <w:rPr>
          <w:rFonts w:hAnsi="Times New Roman"/>
          <w:b/>
        </w:rPr>
      </w:pPr>
    </w:p>
    <w:p w:rsidR="00286BD8" w:rsidRDefault="00286BD8" w:rsidP="00C74625">
      <w:pPr>
        <w:ind w:firstLine="567"/>
        <w:rPr>
          <w:rFonts w:hAnsi="Times New Roman"/>
          <w:b/>
        </w:rPr>
      </w:pPr>
    </w:p>
    <w:p w:rsidR="00286BD8" w:rsidRDefault="00286BD8" w:rsidP="00C74625">
      <w:pPr>
        <w:ind w:firstLine="567"/>
        <w:rPr>
          <w:rFonts w:hAnsi="Times New Roman"/>
          <w:b/>
        </w:rPr>
      </w:pPr>
    </w:p>
    <w:p w:rsidR="00286BD8" w:rsidRDefault="00286BD8" w:rsidP="00C74625">
      <w:pPr>
        <w:ind w:firstLine="567"/>
        <w:rPr>
          <w:rFonts w:hAnsi="Times New Roman"/>
          <w:b/>
        </w:rPr>
      </w:pPr>
    </w:p>
    <w:p w:rsidR="00286BD8" w:rsidRDefault="00286BD8" w:rsidP="00C74625">
      <w:pPr>
        <w:ind w:firstLine="567"/>
        <w:rPr>
          <w:rFonts w:hAnsi="Times New Roman"/>
          <w:b/>
        </w:rPr>
      </w:pPr>
    </w:p>
    <w:p w:rsidR="00E14846" w:rsidRPr="00E263E8" w:rsidRDefault="001043D2" w:rsidP="00286BD8">
      <w:pPr>
        <w:pStyle w:val="1"/>
        <w:rPr>
          <w:rFonts w:hAnsi="Times New Roman"/>
          <w:color w:val="auto"/>
        </w:rPr>
      </w:pPr>
      <w:bookmarkStart w:id="1" w:name="_Toc519090207"/>
      <w:r w:rsidRPr="00E263E8">
        <w:rPr>
          <w:rFonts w:hAnsi="Times New Roman"/>
          <w:b w:val="0"/>
          <w:color w:val="auto"/>
        </w:rPr>
        <w:lastRenderedPageBreak/>
        <w:t xml:space="preserve">1. </w:t>
      </w:r>
      <w:r w:rsidRPr="00E263E8">
        <w:rPr>
          <w:rFonts w:hAnsi="Times New Roman"/>
          <w:b w:val="0"/>
          <w:color w:val="auto"/>
        </w:rPr>
        <w:t>Цели</w:t>
      </w:r>
      <w:r w:rsidRPr="00E263E8">
        <w:rPr>
          <w:rFonts w:hAnsi="Times New Roman"/>
          <w:b w:val="0"/>
          <w:color w:val="auto"/>
        </w:rPr>
        <w:t xml:space="preserve">  </w:t>
      </w:r>
      <w:r w:rsidRPr="00E263E8">
        <w:rPr>
          <w:rFonts w:hAnsi="Times New Roman"/>
          <w:b w:val="0"/>
          <w:color w:val="auto"/>
        </w:rPr>
        <w:t>освоения</w:t>
      </w:r>
      <w:r w:rsidRPr="00E263E8">
        <w:rPr>
          <w:rFonts w:hAnsi="Times New Roman"/>
          <w:b w:val="0"/>
          <w:color w:val="auto"/>
        </w:rPr>
        <w:t xml:space="preserve"> </w:t>
      </w:r>
      <w:r w:rsidRPr="00E263E8">
        <w:rPr>
          <w:rFonts w:hAnsi="Times New Roman"/>
          <w:b w:val="0"/>
          <w:color w:val="auto"/>
        </w:rPr>
        <w:t>дисциплины</w:t>
      </w:r>
      <w:bookmarkEnd w:id="1"/>
    </w:p>
    <w:p w:rsidR="00E14846" w:rsidRPr="005F3E2E" w:rsidRDefault="00F40C9B" w:rsidP="00C74625">
      <w:pPr>
        <w:ind w:firstLine="567"/>
        <w:rPr>
          <w:rFonts w:hAnsi="Times New Roman"/>
        </w:rPr>
      </w:pPr>
      <w:r w:rsidRPr="005F3E2E">
        <w:rPr>
          <w:rFonts w:hAnsi="Times New Roman"/>
        </w:rPr>
        <w:t>Целью освоения дисциплины «Налоговое право» является формирование знаний и умений, связанных с установлением, введением и взиманием налогов и сборов, осуществлением налогового контроля и привлечения к ответственности за совершение налоговых правонарушений, получение комплексного представления о налоговом праве, уяснение значения норм, регулирующих налоговые отношения, формирование навыков применения финансово-правовых норм в практической деятельности.</w:t>
      </w:r>
    </w:p>
    <w:p w:rsidR="00E14846" w:rsidRPr="00E263E8" w:rsidRDefault="001043D2" w:rsidP="00286BD8">
      <w:pPr>
        <w:pStyle w:val="1"/>
        <w:rPr>
          <w:rFonts w:hAnsi="Times New Roman"/>
          <w:b w:val="0"/>
          <w:color w:val="auto"/>
        </w:rPr>
      </w:pPr>
      <w:bookmarkStart w:id="2" w:name="_Toc519090208"/>
      <w:r w:rsidRPr="00E263E8">
        <w:rPr>
          <w:rFonts w:hAnsi="Times New Roman"/>
          <w:b w:val="0"/>
          <w:color w:val="auto"/>
        </w:rPr>
        <w:t xml:space="preserve">2. </w:t>
      </w:r>
      <w:r w:rsidRPr="00E263E8">
        <w:rPr>
          <w:rFonts w:hAnsi="Times New Roman"/>
          <w:b w:val="0"/>
          <w:color w:val="auto"/>
        </w:rPr>
        <w:t>Место</w:t>
      </w:r>
      <w:r w:rsidRPr="00E263E8">
        <w:rPr>
          <w:rFonts w:hAnsi="Times New Roman"/>
          <w:b w:val="0"/>
          <w:color w:val="auto"/>
        </w:rPr>
        <w:t xml:space="preserve"> </w:t>
      </w:r>
      <w:r w:rsidRPr="00E263E8">
        <w:rPr>
          <w:rFonts w:hAnsi="Times New Roman"/>
          <w:b w:val="0"/>
          <w:color w:val="auto"/>
        </w:rPr>
        <w:t>дисциплины</w:t>
      </w:r>
      <w:r w:rsidRPr="00E263E8">
        <w:rPr>
          <w:rFonts w:hAnsi="Times New Roman"/>
          <w:b w:val="0"/>
          <w:color w:val="auto"/>
        </w:rPr>
        <w:t xml:space="preserve">  </w:t>
      </w:r>
      <w:r w:rsidRPr="00E263E8">
        <w:rPr>
          <w:rFonts w:hAnsi="Times New Roman"/>
          <w:b w:val="0"/>
          <w:color w:val="auto"/>
        </w:rPr>
        <w:t>в</w:t>
      </w:r>
      <w:r w:rsidRPr="00E263E8">
        <w:rPr>
          <w:rFonts w:hAnsi="Times New Roman"/>
          <w:b w:val="0"/>
          <w:color w:val="auto"/>
        </w:rPr>
        <w:t xml:space="preserve"> </w:t>
      </w:r>
      <w:r w:rsidRPr="00E263E8">
        <w:rPr>
          <w:rFonts w:hAnsi="Times New Roman"/>
          <w:b w:val="0"/>
          <w:color w:val="auto"/>
        </w:rPr>
        <w:t>структуре</w:t>
      </w:r>
      <w:r w:rsidRPr="00E263E8">
        <w:rPr>
          <w:rFonts w:hAnsi="Times New Roman"/>
          <w:b w:val="0"/>
          <w:color w:val="auto"/>
        </w:rPr>
        <w:t xml:space="preserve"> </w:t>
      </w:r>
      <w:r w:rsidRPr="00E263E8">
        <w:rPr>
          <w:rFonts w:hAnsi="Times New Roman"/>
          <w:b w:val="0"/>
          <w:color w:val="auto"/>
        </w:rPr>
        <w:t>ООП</w:t>
      </w:r>
      <w:r w:rsidRPr="00E263E8">
        <w:rPr>
          <w:rFonts w:hAnsi="Times New Roman"/>
          <w:b w:val="0"/>
          <w:color w:val="auto"/>
        </w:rPr>
        <w:t xml:space="preserve"> </w:t>
      </w:r>
      <w:proofErr w:type="spellStart"/>
      <w:r w:rsidRPr="00E263E8">
        <w:rPr>
          <w:rFonts w:hAnsi="Times New Roman"/>
          <w:b w:val="0"/>
          <w:color w:val="auto"/>
        </w:rPr>
        <w:t>бакалавриата</w:t>
      </w:r>
      <w:bookmarkEnd w:id="2"/>
      <w:proofErr w:type="spellEnd"/>
    </w:p>
    <w:p w:rsidR="00D838BE" w:rsidRPr="005F3E2E" w:rsidRDefault="00D838BE" w:rsidP="00D838BE">
      <w:pPr>
        <w:jc w:val="both"/>
        <w:rPr>
          <w:rFonts w:hAnsi="Times New Roman"/>
        </w:rPr>
      </w:pPr>
      <w:r w:rsidRPr="005F3E2E">
        <w:rPr>
          <w:rFonts w:hAnsi="Times New Roman"/>
        </w:rPr>
        <w:t xml:space="preserve">Данная дисциплина относится к базовой части Блока 1 </w:t>
      </w:r>
    </w:p>
    <w:p w:rsidR="00D838BE" w:rsidRPr="005F3E2E" w:rsidRDefault="00D838BE" w:rsidP="00D838BE">
      <w:pPr>
        <w:jc w:val="both"/>
        <w:rPr>
          <w:rFonts w:hAnsi="Times New Roman"/>
        </w:rPr>
      </w:pPr>
      <w:r w:rsidRPr="005F3E2E">
        <w:rPr>
          <w:rFonts w:hAnsi="Times New Roman"/>
        </w:rPr>
        <w:t>Входные знания, умения и компетенции формируются в процессе изучения следующих дисциплин: финансовое право, гражданское право, гражданский процесс, административное право, уголовное право, уголовный процесс и т.д.</w:t>
      </w:r>
    </w:p>
    <w:p w:rsidR="00D838BE" w:rsidRPr="005F3E2E" w:rsidRDefault="00D838BE" w:rsidP="00D838BE">
      <w:pPr>
        <w:ind w:firstLine="567"/>
        <w:rPr>
          <w:rFonts w:hAnsi="Times New Roman"/>
          <w:b/>
        </w:rPr>
      </w:pPr>
      <w:r w:rsidRPr="005F3E2E">
        <w:rPr>
          <w:rFonts w:hAnsi="Times New Roman"/>
        </w:rPr>
        <w:t>Данную дисциплину дополняет параллельное или последующее освоение следующих дисциплин: правовая статистика, международное право, международное частное право, предпринимательское право и т.д.</w:t>
      </w:r>
    </w:p>
    <w:p w:rsidR="00E14846" w:rsidRPr="00E263E8" w:rsidRDefault="001043D2" w:rsidP="00286BD8">
      <w:pPr>
        <w:pStyle w:val="1"/>
        <w:rPr>
          <w:rFonts w:hAnsi="Times New Roman"/>
          <w:b w:val="0"/>
          <w:color w:val="auto"/>
        </w:rPr>
      </w:pPr>
      <w:bookmarkStart w:id="3" w:name="_Toc519090209"/>
      <w:r w:rsidRPr="00E263E8">
        <w:rPr>
          <w:rFonts w:hAnsi="Times New Roman"/>
          <w:b w:val="0"/>
          <w:color w:val="auto"/>
        </w:rPr>
        <w:t xml:space="preserve">3. </w:t>
      </w:r>
      <w:proofErr w:type="gramStart"/>
      <w:r w:rsidRPr="00E263E8">
        <w:rPr>
          <w:rFonts w:hAnsi="Times New Roman"/>
          <w:b w:val="0"/>
          <w:color w:val="auto"/>
        </w:rPr>
        <w:t>Компетенции</w:t>
      </w:r>
      <w:r w:rsidRPr="00E263E8">
        <w:rPr>
          <w:rFonts w:hAnsi="Times New Roman"/>
          <w:b w:val="0"/>
          <w:color w:val="auto"/>
        </w:rPr>
        <w:t xml:space="preserve"> </w:t>
      </w:r>
      <w:r w:rsidRPr="00E263E8">
        <w:rPr>
          <w:rFonts w:hAnsi="Times New Roman"/>
          <w:b w:val="0"/>
          <w:color w:val="auto"/>
        </w:rPr>
        <w:t>обучающегося</w:t>
      </w:r>
      <w:r w:rsidRPr="00E263E8">
        <w:rPr>
          <w:rFonts w:hAnsi="Times New Roman"/>
          <w:b w:val="0"/>
          <w:color w:val="auto"/>
        </w:rPr>
        <w:t xml:space="preserve">, </w:t>
      </w:r>
      <w:r w:rsidRPr="00E263E8">
        <w:rPr>
          <w:rFonts w:hAnsi="Times New Roman"/>
          <w:b w:val="0"/>
          <w:color w:val="auto"/>
        </w:rPr>
        <w:t>формируемые</w:t>
      </w:r>
      <w:r w:rsidRPr="00E263E8">
        <w:rPr>
          <w:rFonts w:hAnsi="Times New Roman"/>
          <w:b w:val="0"/>
          <w:color w:val="auto"/>
        </w:rPr>
        <w:t xml:space="preserve"> </w:t>
      </w:r>
      <w:r w:rsidRPr="00E263E8">
        <w:rPr>
          <w:rFonts w:hAnsi="Times New Roman"/>
          <w:b w:val="0"/>
          <w:color w:val="auto"/>
        </w:rPr>
        <w:t>в</w:t>
      </w:r>
      <w:r w:rsidRPr="00E263E8">
        <w:rPr>
          <w:rFonts w:hAnsi="Times New Roman"/>
          <w:b w:val="0"/>
          <w:color w:val="auto"/>
        </w:rPr>
        <w:t xml:space="preserve"> </w:t>
      </w:r>
      <w:r w:rsidRPr="00E263E8">
        <w:rPr>
          <w:rFonts w:hAnsi="Times New Roman"/>
          <w:b w:val="0"/>
          <w:color w:val="auto"/>
        </w:rPr>
        <w:t>результате</w:t>
      </w:r>
      <w:r w:rsidRPr="00E263E8">
        <w:rPr>
          <w:rFonts w:hAnsi="Times New Roman"/>
          <w:b w:val="0"/>
          <w:color w:val="auto"/>
        </w:rPr>
        <w:t xml:space="preserve"> </w:t>
      </w:r>
      <w:r w:rsidRPr="00E263E8">
        <w:rPr>
          <w:rFonts w:hAnsi="Times New Roman"/>
          <w:b w:val="0"/>
          <w:color w:val="auto"/>
        </w:rPr>
        <w:t>освоения</w:t>
      </w:r>
      <w:r w:rsidRPr="00E263E8">
        <w:rPr>
          <w:rFonts w:hAnsi="Times New Roman"/>
          <w:b w:val="0"/>
          <w:color w:val="auto"/>
        </w:rPr>
        <w:t xml:space="preserve"> </w:t>
      </w:r>
      <w:r w:rsidRPr="00E263E8">
        <w:rPr>
          <w:rFonts w:hAnsi="Times New Roman"/>
          <w:b w:val="0"/>
          <w:color w:val="auto"/>
        </w:rPr>
        <w:t>дисциплины</w:t>
      </w:r>
      <w:bookmarkEnd w:id="3"/>
      <w:proofErr w:type="gramEnd"/>
    </w:p>
    <w:p w:rsidR="00E14846" w:rsidRPr="005F3E2E" w:rsidRDefault="00E14846" w:rsidP="00C74625">
      <w:pPr>
        <w:ind w:firstLine="567"/>
        <w:rPr>
          <w:rFonts w:hAnsi="Times New Roman"/>
          <w:b/>
        </w:rPr>
      </w:pPr>
    </w:p>
    <w:p w:rsidR="00E14846" w:rsidRPr="005F3E2E" w:rsidRDefault="001043D2" w:rsidP="00C74625">
      <w:pPr>
        <w:ind w:firstLine="567"/>
        <w:rPr>
          <w:rFonts w:hAnsi="Times New Roman"/>
        </w:rPr>
      </w:pPr>
      <w:r w:rsidRPr="005F3E2E">
        <w:rPr>
          <w:rFonts w:hAnsi="Times New Roman"/>
        </w:rPr>
        <w:t>Процесс изучения дисциплины направлен на формирование следующих компетенций</w:t>
      </w:r>
    </w:p>
    <w:p w:rsidR="00E14846" w:rsidRPr="005F3E2E" w:rsidRDefault="001043D2" w:rsidP="00C74625">
      <w:pPr>
        <w:ind w:firstLine="567"/>
        <w:rPr>
          <w:rFonts w:hAnsi="Times New Roman"/>
        </w:rPr>
      </w:pPr>
      <w:proofErr w:type="spellStart"/>
      <w:r w:rsidRPr="005F3E2E">
        <w:rPr>
          <w:rFonts w:hAnsi="Times New Roman"/>
          <w:b/>
        </w:rPr>
        <w:t>Компетентностная</w:t>
      </w:r>
      <w:proofErr w:type="spellEnd"/>
      <w:r w:rsidRPr="005F3E2E">
        <w:rPr>
          <w:rFonts w:hAnsi="Times New Roman"/>
          <w:b/>
        </w:rPr>
        <w:t xml:space="preserve"> карта дисциплины</w:t>
      </w:r>
    </w:p>
    <w:p w:rsidR="00E14846" w:rsidRPr="005F3E2E" w:rsidRDefault="00E14846" w:rsidP="00C74625">
      <w:pPr>
        <w:ind w:firstLine="567"/>
        <w:rPr>
          <w:rFonts w:hAnsi="Times New Roman"/>
          <w:b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787"/>
        <w:gridCol w:w="6681"/>
      </w:tblGrid>
      <w:tr w:rsidR="005F3E2E" w:rsidRPr="005F3E2E" w:rsidTr="007E3563">
        <w:trPr>
          <w:trHeight w:val="1"/>
        </w:trPr>
        <w:tc>
          <w:tcPr>
            <w:tcW w:w="147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E2E" w:rsidRPr="005F3E2E" w:rsidRDefault="005F3E2E" w:rsidP="005F17B9">
            <w:pPr>
              <w:jc w:val="center"/>
              <w:rPr>
                <w:rFonts w:hAnsi="Times New Roman"/>
                <w:b/>
              </w:rPr>
            </w:pPr>
            <w:r w:rsidRPr="005F3E2E">
              <w:rPr>
                <w:rFonts w:hAnsi="Times New Roman"/>
                <w:b/>
              </w:rPr>
              <w:t>Код и описание компетенции</w:t>
            </w: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E2E" w:rsidRPr="005F3E2E" w:rsidRDefault="005F3E2E" w:rsidP="005F17B9">
            <w:pPr>
              <w:jc w:val="center"/>
              <w:rPr>
                <w:rFonts w:hAnsi="Times New Roman"/>
                <w:b/>
              </w:rPr>
            </w:pPr>
            <w:r w:rsidRPr="005F3E2E">
              <w:rPr>
                <w:rFonts w:hAnsi="Times New Roman"/>
                <w:b/>
              </w:rPr>
              <w:t xml:space="preserve">Планируемые результаты обучения </w:t>
            </w:r>
          </w:p>
          <w:p w:rsidR="005F3E2E" w:rsidRPr="005F3E2E" w:rsidRDefault="005F3E2E" w:rsidP="005F17B9">
            <w:pPr>
              <w:jc w:val="center"/>
              <w:rPr>
                <w:rFonts w:hAnsi="Times New Roman"/>
                <w:b/>
              </w:rPr>
            </w:pPr>
            <w:r w:rsidRPr="005F3E2E">
              <w:rPr>
                <w:rFonts w:hAnsi="Times New Roman"/>
                <w:b/>
              </w:rPr>
              <w:t xml:space="preserve">по дисциплине </w:t>
            </w:r>
          </w:p>
        </w:tc>
      </w:tr>
      <w:tr w:rsidR="005F3E2E" w:rsidRPr="005F3E2E" w:rsidTr="007E3563">
        <w:trPr>
          <w:trHeight w:val="394"/>
        </w:trPr>
        <w:tc>
          <w:tcPr>
            <w:tcW w:w="1472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pStyle w:val="TableParagraph"/>
              <w:tabs>
                <w:tab w:val="left" w:pos="2235"/>
                <w:tab w:val="left" w:pos="2346"/>
              </w:tabs>
              <w:ind w:left="105" w:right="95" w:hanging="15"/>
              <w:jc w:val="both"/>
              <w:rPr>
                <w:sz w:val="24"/>
                <w:szCs w:val="24"/>
                <w:lang w:val="ru-RU"/>
              </w:rPr>
            </w:pPr>
            <w:r w:rsidRPr="005F3E2E">
              <w:rPr>
                <w:b/>
                <w:sz w:val="24"/>
                <w:szCs w:val="24"/>
                <w:lang w:val="ru-RU"/>
              </w:rPr>
              <w:t>ОПК-1</w:t>
            </w:r>
            <w:r w:rsidRPr="005F3E2E">
              <w:rPr>
                <w:sz w:val="24"/>
                <w:szCs w:val="24"/>
                <w:lang w:val="ru-RU"/>
              </w:rPr>
              <w:t>способностью</w:t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pacing w:val="-1"/>
                <w:sz w:val="24"/>
                <w:szCs w:val="24"/>
                <w:lang w:val="ru-RU"/>
              </w:rPr>
              <w:t xml:space="preserve">соблюдать </w:t>
            </w:r>
            <w:r w:rsidRPr="005F3E2E">
              <w:rPr>
                <w:sz w:val="24"/>
                <w:szCs w:val="24"/>
                <w:lang w:val="ru-RU"/>
              </w:rPr>
              <w:t>законодательство Российской Федерации, в том числе Конституцию</w:t>
            </w:r>
            <w:r w:rsidRPr="005F3E2E">
              <w:rPr>
                <w:sz w:val="24"/>
                <w:szCs w:val="24"/>
                <w:lang w:val="ru-RU"/>
              </w:rPr>
              <w:tab/>
              <w:t>Российской</w:t>
            </w:r>
          </w:p>
          <w:p w:rsidR="005F3E2E" w:rsidRPr="005F3E2E" w:rsidRDefault="005F3E2E" w:rsidP="005F17B9">
            <w:pPr>
              <w:pStyle w:val="TableParagraph"/>
              <w:tabs>
                <w:tab w:val="left" w:pos="2096"/>
                <w:tab w:val="left" w:pos="2460"/>
              </w:tabs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5F3E2E">
              <w:rPr>
                <w:sz w:val="24"/>
                <w:szCs w:val="24"/>
                <w:lang w:val="ru-RU"/>
              </w:rPr>
              <w:t>Федерации,</w:t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pacing w:val="-1"/>
                <w:sz w:val="24"/>
                <w:szCs w:val="24"/>
                <w:lang w:val="ru-RU"/>
              </w:rPr>
              <w:t xml:space="preserve">федеральные </w:t>
            </w:r>
            <w:r w:rsidRPr="005F3E2E">
              <w:rPr>
                <w:sz w:val="24"/>
                <w:szCs w:val="24"/>
                <w:lang w:val="ru-RU"/>
              </w:rPr>
              <w:t>конституционные законы и федеральные законы, а также общепризнанные принципы, нормы международного права и международные</w:t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pacing w:val="-1"/>
                <w:sz w:val="24"/>
                <w:szCs w:val="24"/>
                <w:lang w:val="ru-RU"/>
              </w:rPr>
              <w:t>договоры</w:t>
            </w:r>
          </w:p>
          <w:p w:rsidR="005F3E2E" w:rsidRPr="005F3E2E" w:rsidRDefault="005F3E2E" w:rsidP="005F17B9">
            <w:pPr>
              <w:pStyle w:val="TableParagraph"/>
              <w:spacing w:line="273" w:lineRule="exact"/>
              <w:ind w:left="618"/>
              <w:rPr>
                <w:b/>
                <w:sz w:val="24"/>
                <w:szCs w:val="24"/>
              </w:rPr>
            </w:pPr>
            <w:proofErr w:type="spellStart"/>
            <w:r w:rsidRPr="005F3E2E">
              <w:rPr>
                <w:sz w:val="24"/>
                <w:szCs w:val="24"/>
              </w:rPr>
              <w:t>Российской</w:t>
            </w:r>
            <w:proofErr w:type="spellEnd"/>
            <w:r w:rsidRPr="005F3E2E">
              <w:rPr>
                <w:sz w:val="24"/>
                <w:szCs w:val="24"/>
              </w:rPr>
              <w:tab/>
            </w:r>
            <w:proofErr w:type="spellStart"/>
            <w:r w:rsidRPr="005F3E2E">
              <w:rPr>
                <w:sz w:val="24"/>
                <w:szCs w:val="24"/>
              </w:rPr>
              <w:t>Федерации</w:t>
            </w:r>
            <w:proofErr w:type="spellEnd"/>
          </w:p>
          <w:p w:rsidR="005F3E2E" w:rsidRPr="005F3E2E" w:rsidRDefault="005F3E2E" w:rsidP="005F17B9">
            <w:pPr>
              <w:pStyle w:val="TableParagraph"/>
              <w:spacing w:line="273" w:lineRule="exact"/>
              <w:ind w:left="618"/>
              <w:rPr>
                <w:b/>
                <w:sz w:val="24"/>
                <w:szCs w:val="24"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pStyle w:val="TableParagraph"/>
              <w:tabs>
                <w:tab w:val="left" w:pos="2451"/>
                <w:tab w:val="left" w:pos="2528"/>
                <w:tab w:val="left" w:pos="2815"/>
                <w:tab w:val="left" w:pos="3737"/>
              </w:tabs>
              <w:ind w:left="4" w:right="91" w:hanging="15"/>
              <w:jc w:val="both"/>
              <w:rPr>
                <w:sz w:val="24"/>
                <w:szCs w:val="24"/>
                <w:lang w:val="ru-RU"/>
              </w:rPr>
            </w:pPr>
            <w:r w:rsidRPr="005F3E2E">
              <w:rPr>
                <w:sz w:val="24"/>
                <w:szCs w:val="24"/>
                <w:lang w:val="ru-RU"/>
              </w:rPr>
              <w:t>Знает: Конституцию Российской Федерации,</w:t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pacing w:val="-1"/>
                <w:sz w:val="24"/>
                <w:szCs w:val="24"/>
                <w:lang w:val="ru-RU"/>
              </w:rPr>
              <w:t xml:space="preserve">федеральные </w:t>
            </w:r>
            <w:r w:rsidRPr="005F3E2E">
              <w:rPr>
                <w:sz w:val="24"/>
                <w:szCs w:val="24"/>
                <w:lang w:val="ru-RU"/>
              </w:rPr>
              <w:t>конституционные законы и федеральные законы, а также иные нормативные правовые акты, нормы международного</w:t>
            </w:r>
            <w:r w:rsidRPr="005F3E2E">
              <w:rPr>
                <w:sz w:val="24"/>
                <w:szCs w:val="24"/>
                <w:lang w:val="ru-RU"/>
              </w:rPr>
              <w:tab/>
              <w:t>права</w:t>
            </w:r>
            <w:r w:rsidRPr="005F3E2E">
              <w:rPr>
                <w:sz w:val="24"/>
                <w:szCs w:val="24"/>
                <w:lang w:val="ru-RU"/>
              </w:rPr>
              <w:tab/>
              <w:t>и международных</w:t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z w:val="24"/>
                <w:szCs w:val="24"/>
                <w:lang w:val="ru-RU"/>
              </w:rPr>
              <w:tab/>
              <w:t>договоров Российской Федерации; их</w:t>
            </w:r>
            <w:r w:rsidRPr="005F3E2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F3E2E">
              <w:rPr>
                <w:sz w:val="24"/>
                <w:szCs w:val="24"/>
                <w:lang w:val="ru-RU"/>
              </w:rPr>
              <w:t>иерархию</w:t>
            </w:r>
          </w:p>
          <w:p w:rsidR="005F3E2E" w:rsidRPr="005F3E2E" w:rsidRDefault="005F3E2E" w:rsidP="005F17B9">
            <w:pPr>
              <w:pStyle w:val="TableParagraph"/>
              <w:spacing w:line="261" w:lineRule="exact"/>
              <w:ind w:left="4"/>
              <w:jc w:val="both"/>
              <w:rPr>
                <w:sz w:val="24"/>
                <w:szCs w:val="24"/>
              </w:rPr>
            </w:pPr>
            <w:r w:rsidRPr="005F3E2E">
              <w:rPr>
                <w:sz w:val="24"/>
                <w:szCs w:val="24"/>
              </w:rPr>
              <w:t xml:space="preserve">и </w:t>
            </w:r>
            <w:proofErr w:type="spellStart"/>
            <w:r w:rsidRPr="005F3E2E">
              <w:rPr>
                <w:sz w:val="24"/>
                <w:szCs w:val="24"/>
              </w:rPr>
              <w:t>юридическую</w:t>
            </w:r>
            <w:proofErr w:type="spellEnd"/>
            <w:r w:rsidRPr="005F3E2E">
              <w:rPr>
                <w:sz w:val="24"/>
                <w:szCs w:val="24"/>
              </w:rPr>
              <w:t xml:space="preserve"> </w:t>
            </w:r>
            <w:proofErr w:type="spellStart"/>
            <w:r w:rsidRPr="005F3E2E">
              <w:rPr>
                <w:sz w:val="24"/>
                <w:szCs w:val="24"/>
              </w:rPr>
              <w:t>силу</w:t>
            </w:r>
            <w:proofErr w:type="spellEnd"/>
          </w:p>
        </w:tc>
      </w:tr>
      <w:tr w:rsidR="005F3E2E" w:rsidRPr="005F3E2E" w:rsidTr="007E3563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jc w:val="center"/>
              <w:rPr>
                <w:rFonts w:eastAsia="Calibri" w:hAnsi="Times New Roman"/>
                <w:b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pStyle w:val="TableParagraph"/>
              <w:tabs>
                <w:tab w:val="left" w:pos="2163"/>
                <w:tab w:val="left" w:pos="3109"/>
              </w:tabs>
              <w:ind w:left="95" w:right="152" w:hanging="10"/>
              <w:jc w:val="both"/>
              <w:rPr>
                <w:sz w:val="24"/>
                <w:szCs w:val="24"/>
                <w:lang w:val="ru-RU"/>
              </w:rPr>
            </w:pPr>
            <w:r w:rsidRPr="005F3E2E">
              <w:rPr>
                <w:sz w:val="24"/>
                <w:szCs w:val="24"/>
                <w:lang w:val="ru-RU"/>
              </w:rPr>
              <w:t>Умеет: правильно толковать нормативные правовые акты, строить свою профессиональную деятельность</w:t>
            </w:r>
            <w:r w:rsidRPr="005F3E2E">
              <w:rPr>
                <w:sz w:val="24"/>
                <w:szCs w:val="24"/>
                <w:lang w:val="ru-RU"/>
              </w:rPr>
              <w:tab/>
              <w:t>на</w:t>
            </w:r>
            <w:r w:rsidRPr="005F3E2E">
              <w:rPr>
                <w:sz w:val="24"/>
                <w:szCs w:val="24"/>
                <w:lang w:val="ru-RU"/>
              </w:rPr>
              <w:tab/>
              <w:t>основе Конституции РФ и</w:t>
            </w:r>
            <w:r w:rsidRPr="005F3E2E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F3E2E">
              <w:rPr>
                <w:sz w:val="24"/>
                <w:szCs w:val="24"/>
                <w:lang w:val="ru-RU"/>
              </w:rPr>
              <w:t>действующего</w:t>
            </w:r>
            <w:proofErr w:type="gramEnd"/>
          </w:p>
          <w:p w:rsidR="005F3E2E" w:rsidRPr="005F3E2E" w:rsidRDefault="005F3E2E" w:rsidP="005F17B9">
            <w:pPr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 w:rsidRPr="005F3E2E">
              <w:rPr>
                <w:rFonts w:hAnsi="Times New Roman"/>
              </w:rPr>
              <w:t>законодательства;</w:t>
            </w:r>
          </w:p>
        </w:tc>
      </w:tr>
      <w:tr w:rsidR="005F3E2E" w:rsidRPr="005F3E2E" w:rsidTr="007E3563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jc w:val="center"/>
              <w:rPr>
                <w:rFonts w:eastAsia="Calibri" w:hAnsi="Times New Roman"/>
                <w:b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pStyle w:val="TableParagraph"/>
              <w:ind w:left="95" w:right="150" w:hanging="10"/>
              <w:jc w:val="both"/>
              <w:rPr>
                <w:sz w:val="24"/>
                <w:szCs w:val="24"/>
                <w:lang w:val="ru-RU"/>
              </w:rPr>
            </w:pPr>
            <w:r w:rsidRPr="005F3E2E">
              <w:rPr>
                <w:sz w:val="24"/>
                <w:szCs w:val="24"/>
                <w:lang w:val="ru-RU"/>
              </w:rPr>
              <w:t>Владеет: методами принятия юридически значимых решений и выполнения юридических действий только при неукоснительном соблюдении Конституции РФ и</w:t>
            </w:r>
          </w:p>
          <w:p w:rsidR="005F3E2E" w:rsidRPr="005F3E2E" w:rsidRDefault="005F3E2E" w:rsidP="005F17B9">
            <w:pPr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 w:rsidRPr="005F3E2E">
              <w:rPr>
                <w:rFonts w:hAnsi="Times New Roman"/>
              </w:rPr>
              <w:t>действующего законодательства.</w:t>
            </w:r>
          </w:p>
        </w:tc>
      </w:tr>
      <w:tr w:rsidR="005F3E2E" w:rsidRPr="005F3E2E" w:rsidTr="007E3563">
        <w:trPr>
          <w:trHeight w:val="394"/>
        </w:trPr>
        <w:tc>
          <w:tcPr>
            <w:tcW w:w="1472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pStyle w:val="TableParagraph"/>
              <w:spacing w:line="273" w:lineRule="exact"/>
              <w:ind w:left="618"/>
              <w:rPr>
                <w:b/>
                <w:sz w:val="24"/>
                <w:szCs w:val="24"/>
                <w:lang w:val="ru-RU"/>
              </w:rPr>
            </w:pPr>
            <w:r w:rsidRPr="005F3E2E">
              <w:rPr>
                <w:b/>
                <w:sz w:val="24"/>
                <w:szCs w:val="24"/>
                <w:lang w:val="ru-RU"/>
              </w:rPr>
              <w:lastRenderedPageBreak/>
              <w:t>ОПК-2</w:t>
            </w:r>
            <w:r w:rsidRPr="005F3E2E">
              <w:rPr>
                <w:sz w:val="24"/>
                <w:szCs w:val="24"/>
                <w:lang w:val="ru-RU"/>
              </w:rPr>
              <w:t xml:space="preserve"> способность работать на благо общества и государства</w:t>
            </w:r>
          </w:p>
          <w:p w:rsidR="005F3E2E" w:rsidRPr="005F3E2E" w:rsidRDefault="005F3E2E" w:rsidP="005F17B9">
            <w:pPr>
              <w:pStyle w:val="TableParagraph"/>
              <w:spacing w:line="273" w:lineRule="exact"/>
              <w:ind w:left="61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pStyle w:val="TableParagraph"/>
              <w:tabs>
                <w:tab w:val="left" w:pos="1865"/>
                <w:tab w:val="left" w:pos="2566"/>
                <w:tab w:val="left" w:pos="2811"/>
              </w:tabs>
              <w:ind w:left="95" w:right="154" w:hanging="10"/>
              <w:jc w:val="both"/>
              <w:rPr>
                <w:sz w:val="24"/>
                <w:szCs w:val="24"/>
                <w:lang w:val="ru-RU"/>
              </w:rPr>
            </w:pPr>
            <w:r w:rsidRPr="005F3E2E">
              <w:rPr>
                <w:sz w:val="24"/>
                <w:szCs w:val="24"/>
                <w:lang w:val="ru-RU"/>
              </w:rPr>
              <w:t>Знает: понятие конкуренции нормативно-правовых актов в области исполнительной власти и государственного</w:t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pacing w:val="-1"/>
                <w:sz w:val="24"/>
                <w:szCs w:val="24"/>
                <w:lang w:val="ru-RU"/>
              </w:rPr>
              <w:t xml:space="preserve">управления, </w:t>
            </w:r>
            <w:r w:rsidRPr="005F3E2E">
              <w:rPr>
                <w:sz w:val="24"/>
                <w:szCs w:val="24"/>
                <w:lang w:val="ru-RU"/>
              </w:rPr>
              <w:t>написание</w:t>
            </w:r>
            <w:r w:rsidRPr="005F3E2E">
              <w:rPr>
                <w:sz w:val="24"/>
                <w:szCs w:val="24"/>
                <w:lang w:val="ru-RU"/>
              </w:rPr>
              <w:tab/>
              <w:t>их</w:t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z w:val="24"/>
                <w:szCs w:val="24"/>
                <w:lang w:val="ru-RU"/>
              </w:rPr>
              <w:tab/>
              <w:t>проектов, обсуждение их в</w:t>
            </w:r>
            <w:r w:rsidRPr="005F3E2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F3E2E">
              <w:rPr>
                <w:sz w:val="24"/>
                <w:szCs w:val="24"/>
                <w:lang w:val="ru-RU"/>
              </w:rPr>
              <w:t>процессе</w:t>
            </w:r>
          </w:p>
          <w:p w:rsidR="005F3E2E" w:rsidRPr="005F3E2E" w:rsidRDefault="005F3E2E" w:rsidP="005F17B9">
            <w:pPr>
              <w:pStyle w:val="TableParagraph"/>
              <w:spacing w:line="261" w:lineRule="exact"/>
              <w:ind w:left="95"/>
              <w:jc w:val="both"/>
              <w:rPr>
                <w:sz w:val="24"/>
                <w:szCs w:val="24"/>
              </w:rPr>
            </w:pPr>
            <w:proofErr w:type="spellStart"/>
            <w:r w:rsidRPr="005F3E2E">
              <w:rPr>
                <w:sz w:val="24"/>
                <w:szCs w:val="24"/>
              </w:rPr>
              <w:t>принятия</w:t>
            </w:r>
            <w:proofErr w:type="spellEnd"/>
          </w:p>
        </w:tc>
      </w:tr>
      <w:tr w:rsidR="005F3E2E" w:rsidRPr="005F3E2E" w:rsidTr="007E3563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jc w:val="center"/>
              <w:rPr>
                <w:rFonts w:eastAsia="Calibri" w:hAnsi="Times New Roman"/>
                <w:b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pStyle w:val="TableParagraph"/>
              <w:ind w:left="110" w:right="90" w:hanging="15"/>
              <w:jc w:val="both"/>
              <w:rPr>
                <w:sz w:val="24"/>
                <w:szCs w:val="24"/>
                <w:lang w:val="ru-RU"/>
              </w:rPr>
            </w:pPr>
            <w:r w:rsidRPr="005F3E2E">
              <w:rPr>
                <w:sz w:val="24"/>
                <w:szCs w:val="24"/>
                <w:lang w:val="ru-RU"/>
              </w:rPr>
              <w:t>Умеет: обосновать необходимость принятия и разработки нормативн</w:t>
            </w:r>
            <w:proofErr w:type="gramStart"/>
            <w:r w:rsidRPr="005F3E2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5F3E2E">
              <w:rPr>
                <w:sz w:val="24"/>
                <w:szCs w:val="24"/>
                <w:lang w:val="ru-RU"/>
              </w:rPr>
              <w:t xml:space="preserve"> правового акта, определять место разрабатываемого нормативно- правового акта в системе</w:t>
            </w:r>
          </w:p>
          <w:p w:rsidR="005F3E2E" w:rsidRPr="005F3E2E" w:rsidRDefault="005F3E2E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5F3E2E">
              <w:rPr>
                <w:rFonts w:hAnsi="Times New Roman"/>
              </w:rPr>
              <w:t>источников</w:t>
            </w:r>
            <w:r w:rsidRPr="005F3E2E">
              <w:rPr>
                <w:rFonts w:hAnsi="Times New Roman"/>
              </w:rPr>
              <w:tab/>
            </w:r>
            <w:r w:rsidRPr="005F3E2E">
              <w:rPr>
                <w:rFonts w:hAnsi="Times New Roman"/>
                <w:spacing w:val="-1"/>
              </w:rPr>
              <w:t xml:space="preserve">государственного </w:t>
            </w:r>
            <w:r w:rsidRPr="005F3E2E">
              <w:rPr>
                <w:rFonts w:hAnsi="Times New Roman"/>
              </w:rPr>
              <w:t>управления.</w:t>
            </w:r>
          </w:p>
        </w:tc>
      </w:tr>
      <w:tr w:rsidR="005F3E2E" w:rsidRPr="005F3E2E" w:rsidTr="007E3563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jc w:val="center"/>
              <w:rPr>
                <w:rFonts w:eastAsia="Calibri" w:hAnsi="Times New Roman"/>
                <w:b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pStyle w:val="TableParagraph"/>
              <w:tabs>
                <w:tab w:val="left" w:pos="1184"/>
                <w:tab w:val="left" w:pos="1601"/>
                <w:tab w:val="left" w:pos="2402"/>
                <w:tab w:val="left" w:pos="2608"/>
                <w:tab w:val="left" w:pos="3030"/>
              </w:tabs>
              <w:spacing w:line="235" w:lineRule="auto"/>
              <w:ind w:left="110" w:right="95" w:hanging="15"/>
              <w:rPr>
                <w:sz w:val="24"/>
                <w:szCs w:val="24"/>
                <w:lang w:val="ru-RU"/>
              </w:rPr>
            </w:pPr>
            <w:r w:rsidRPr="005F3E2E">
              <w:rPr>
                <w:sz w:val="24"/>
                <w:szCs w:val="24"/>
                <w:lang w:val="ru-RU"/>
              </w:rPr>
              <w:t>Владеет:</w:t>
            </w:r>
            <w:r w:rsidRPr="005F3E2E">
              <w:rPr>
                <w:sz w:val="24"/>
                <w:szCs w:val="24"/>
                <w:lang w:val="ru-RU"/>
              </w:rPr>
              <w:tab/>
              <w:t>навыками</w:t>
            </w:r>
            <w:r w:rsidRPr="005F3E2E">
              <w:rPr>
                <w:sz w:val="24"/>
                <w:szCs w:val="24"/>
                <w:lang w:val="ru-RU"/>
              </w:rPr>
              <w:tab/>
              <w:t>понимания и оценивания</w:t>
            </w:r>
            <w:r w:rsidRPr="005F3E2E">
              <w:rPr>
                <w:sz w:val="24"/>
                <w:szCs w:val="24"/>
                <w:lang w:val="ru-RU"/>
              </w:rPr>
              <w:tab/>
              <w:t>фактов</w:t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z w:val="24"/>
                <w:szCs w:val="24"/>
                <w:lang w:val="ru-RU"/>
              </w:rPr>
              <w:tab/>
              <w:t>и</w:t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pacing w:val="-1"/>
                <w:sz w:val="24"/>
                <w:szCs w:val="24"/>
                <w:lang w:val="ru-RU"/>
              </w:rPr>
              <w:t>явлений</w:t>
            </w:r>
          </w:p>
          <w:p w:rsidR="005F3E2E" w:rsidRPr="005F3E2E" w:rsidRDefault="005F3E2E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5F3E2E">
              <w:rPr>
                <w:rFonts w:hAnsi="Times New Roman"/>
              </w:rPr>
              <w:t>профессиональной   деятельности  с этической точки зрения, применяет нравственные нормы и правила</w:t>
            </w:r>
          </w:p>
        </w:tc>
      </w:tr>
      <w:tr w:rsidR="005F3E2E" w:rsidRPr="005F3E2E" w:rsidTr="007E3563">
        <w:trPr>
          <w:trHeight w:val="394"/>
        </w:trPr>
        <w:tc>
          <w:tcPr>
            <w:tcW w:w="1472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pStyle w:val="TableParagraph"/>
              <w:tabs>
                <w:tab w:val="left" w:pos="2408"/>
                <w:tab w:val="left" w:pos="2860"/>
              </w:tabs>
              <w:ind w:left="105" w:right="96" w:firstLine="19"/>
              <w:rPr>
                <w:sz w:val="24"/>
                <w:szCs w:val="24"/>
                <w:lang w:val="ru-RU"/>
              </w:rPr>
            </w:pPr>
            <w:r w:rsidRPr="005F3E2E">
              <w:rPr>
                <w:b/>
                <w:sz w:val="24"/>
                <w:szCs w:val="24"/>
                <w:lang w:val="ru-RU"/>
              </w:rPr>
              <w:t>ОПК-6</w:t>
            </w:r>
            <w:r w:rsidRPr="005F3E2E">
              <w:rPr>
                <w:color w:val="333333"/>
                <w:sz w:val="24"/>
                <w:szCs w:val="24"/>
                <w:lang w:val="ru-RU"/>
              </w:rPr>
              <w:t xml:space="preserve"> способностью</w:t>
            </w:r>
            <w:r w:rsidRPr="005F3E2E">
              <w:rPr>
                <w:color w:val="333333"/>
                <w:sz w:val="24"/>
                <w:szCs w:val="24"/>
                <w:lang w:val="ru-RU"/>
              </w:rPr>
              <w:tab/>
            </w:r>
            <w:r w:rsidRPr="005F3E2E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повышать </w:t>
            </w:r>
            <w:r w:rsidRPr="005F3E2E">
              <w:rPr>
                <w:color w:val="333333"/>
                <w:sz w:val="24"/>
                <w:szCs w:val="24"/>
                <w:lang w:val="ru-RU"/>
              </w:rPr>
              <w:t>уровень</w:t>
            </w:r>
            <w:r w:rsidRPr="005F3E2E">
              <w:rPr>
                <w:color w:val="333333"/>
                <w:sz w:val="24"/>
                <w:szCs w:val="24"/>
                <w:lang w:val="ru-RU"/>
              </w:rPr>
              <w:tab/>
            </w:r>
            <w:r w:rsidRPr="005F3E2E">
              <w:rPr>
                <w:color w:val="333333"/>
                <w:sz w:val="24"/>
                <w:szCs w:val="24"/>
                <w:lang w:val="ru-RU"/>
              </w:rPr>
              <w:tab/>
              <w:t>своей</w:t>
            </w:r>
          </w:p>
          <w:p w:rsidR="005F3E2E" w:rsidRPr="005F3E2E" w:rsidRDefault="005F3E2E" w:rsidP="005F17B9">
            <w:pPr>
              <w:pStyle w:val="TableParagraph"/>
              <w:spacing w:line="273" w:lineRule="exact"/>
              <w:ind w:left="618"/>
              <w:rPr>
                <w:b/>
                <w:sz w:val="24"/>
                <w:szCs w:val="24"/>
                <w:lang w:val="ru-RU"/>
              </w:rPr>
            </w:pPr>
            <w:r w:rsidRPr="005F3E2E">
              <w:rPr>
                <w:color w:val="333333"/>
                <w:sz w:val="24"/>
                <w:szCs w:val="24"/>
                <w:lang w:val="ru-RU"/>
              </w:rPr>
              <w:t>профессиональной компетентности</w:t>
            </w:r>
          </w:p>
          <w:p w:rsidR="005F3E2E" w:rsidRPr="005F3E2E" w:rsidRDefault="005F3E2E" w:rsidP="005F17B9">
            <w:pPr>
              <w:pStyle w:val="TableParagraph"/>
              <w:spacing w:line="273" w:lineRule="exact"/>
              <w:ind w:left="61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pStyle w:val="TableParagraph"/>
              <w:tabs>
                <w:tab w:val="left" w:pos="2849"/>
                <w:tab w:val="left" w:pos="3736"/>
              </w:tabs>
              <w:ind w:left="110" w:right="93" w:firstLine="19"/>
              <w:jc w:val="both"/>
              <w:rPr>
                <w:sz w:val="24"/>
                <w:szCs w:val="24"/>
                <w:lang w:val="ru-RU"/>
              </w:rPr>
            </w:pPr>
            <w:r w:rsidRPr="005F3E2E">
              <w:rPr>
                <w:sz w:val="24"/>
                <w:szCs w:val="24"/>
                <w:lang w:val="ru-RU"/>
              </w:rPr>
              <w:t xml:space="preserve">Знает: понятие и юридическое содержание    </w:t>
            </w:r>
            <w:r w:rsidRPr="005F3E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3E2E">
              <w:rPr>
                <w:sz w:val="24"/>
                <w:szCs w:val="24"/>
                <w:lang w:val="ru-RU"/>
              </w:rPr>
              <w:t>чести</w:t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z w:val="24"/>
                <w:szCs w:val="24"/>
                <w:lang w:val="ru-RU"/>
              </w:rPr>
              <w:tab/>
              <w:t>и достоинства</w:t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pacing w:val="-1"/>
                <w:sz w:val="24"/>
                <w:szCs w:val="24"/>
                <w:lang w:val="ru-RU"/>
              </w:rPr>
              <w:t xml:space="preserve">личности, </w:t>
            </w:r>
            <w:r w:rsidRPr="005F3E2E">
              <w:rPr>
                <w:sz w:val="24"/>
                <w:szCs w:val="24"/>
                <w:lang w:val="ru-RU"/>
              </w:rPr>
              <w:t>правила соблюдения и способы защиты прав и свобод человека</w:t>
            </w:r>
            <w:r w:rsidRPr="005F3E2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5F3E2E">
              <w:rPr>
                <w:sz w:val="24"/>
                <w:szCs w:val="24"/>
                <w:lang w:val="ru-RU"/>
              </w:rPr>
              <w:t>и</w:t>
            </w:r>
          </w:p>
          <w:p w:rsidR="005F3E2E" w:rsidRPr="005F3E2E" w:rsidRDefault="005F3E2E" w:rsidP="005F17B9">
            <w:pPr>
              <w:pStyle w:val="TableParagraph"/>
              <w:spacing w:line="261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5F3E2E">
              <w:rPr>
                <w:sz w:val="24"/>
                <w:szCs w:val="24"/>
              </w:rPr>
              <w:t>гражданина</w:t>
            </w:r>
            <w:proofErr w:type="spellEnd"/>
          </w:p>
        </w:tc>
      </w:tr>
      <w:tr w:rsidR="005F3E2E" w:rsidRPr="005F3E2E" w:rsidTr="007E3563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jc w:val="center"/>
              <w:rPr>
                <w:rFonts w:eastAsia="Calibri" w:hAnsi="Times New Roman"/>
                <w:b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pStyle w:val="TableParagraph"/>
              <w:tabs>
                <w:tab w:val="left" w:pos="2072"/>
                <w:tab w:val="left" w:pos="3678"/>
              </w:tabs>
              <w:ind w:left="167" w:right="150" w:hanging="15"/>
              <w:jc w:val="both"/>
              <w:rPr>
                <w:sz w:val="24"/>
                <w:szCs w:val="24"/>
                <w:lang w:val="ru-RU"/>
              </w:rPr>
            </w:pPr>
            <w:r w:rsidRPr="005F3E2E">
              <w:rPr>
                <w:sz w:val="24"/>
                <w:szCs w:val="24"/>
                <w:lang w:val="ru-RU"/>
              </w:rPr>
              <w:t>Умеет: проявлять уважение  к чести</w:t>
            </w:r>
            <w:r w:rsidRPr="005F3E2E">
              <w:rPr>
                <w:sz w:val="24"/>
                <w:szCs w:val="24"/>
                <w:lang w:val="ru-RU"/>
              </w:rPr>
              <w:tab/>
              <w:t xml:space="preserve">и достоинству личности,   </w:t>
            </w:r>
            <w:r w:rsidRPr="005F3E2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5F3E2E">
              <w:rPr>
                <w:sz w:val="24"/>
                <w:szCs w:val="24"/>
                <w:lang w:val="ru-RU"/>
              </w:rPr>
              <w:t>соблюдать</w:t>
            </w:r>
            <w:r w:rsidRPr="005F3E2E">
              <w:rPr>
                <w:sz w:val="24"/>
                <w:szCs w:val="24"/>
                <w:lang w:val="ru-RU"/>
              </w:rPr>
              <w:tab/>
              <w:t>и</w:t>
            </w:r>
          </w:p>
          <w:p w:rsidR="005F3E2E" w:rsidRPr="005F3E2E" w:rsidRDefault="005F3E2E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5F3E2E">
              <w:rPr>
                <w:rFonts w:hAnsi="Times New Roman"/>
              </w:rPr>
              <w:t>защищать права и свободы человека и гражданина</w:t>
            </w:r>
          </w:p>
        </w:tc>
      </w:tr>
      <w:tr w:rsidR="005F3E2E" w:rsidRPr="005F3E2E" w:rsidTr="007E3563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jc w:val="center"/>
              <w:rPr>
                <w:rFonts w:eastAsia="Calibri" w:hAnsi="Times New Roman"/>
                <w:b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5F3E2E">
              <w:rPr>
                <w:rFonts w:hAnsi="Times New Roman"/>
              </w:rPr>
              <w:t>Владеет: навыками и приемами защиты прав и свобод     человека и</w:t>
            </w:r>
            <w:r w:rsidRPr="005F3E2E">
              <w:rPr>
                <w:rFonts w:hAnsi="Times New Roman"/>
                <w:spacing w:val="1"/>
              </w:rPr>
              <w:t xml:space="preserve"> </w:t>
            </w:r>
            <w:r w:rsidRPr="005F3E2E">
              <w:rPr>
                <w:rFonts w:hAnsi="Times New Roman"/>
              </w:rPr>
              <w:t>гражданина</w:t>
            </w:r>
          </w:p>
        </w:tc>
      </w:tr>
      <w:tr w:rsidR="007E3563" w:rsidRPr="005F3E2E" w:rsidTr="007E3563">
        <w:trPr>
          <w:trHeight w:val="394"/>
        </w:trPr>
        <w:tc>
          <w:tcPr>
            <w:tcW w:w="147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3563" w:rsidRPr="00171461" w:rsidRDefault="007E3563" w:rsidP="005F17B9">
            <w:pPr>
              <w:jc w:val="center"/>
              <w:rPr>
                <w:rFonts w:eastAsia="Calibri" w:hAnsi="Times New Roman"/>
              </w:rPr>
            </w:pPr>
            <w:r w:rsidRPr="00171461">
              <w:rPr>
                <w:rFonts w:hAnsi="Times New Roman"/>
              </w:rPr>
              <w:t>ПК-2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7E3563" w:rsidRPr="00696133" w:rsidRDefault="007E3563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hAnsi="Times New Roman"/>
              </w:rPr>
              <w:t xml:space="preserve">Знает </w:t>
            </w:r>
            <w:r w:rsidRPr="00696133">
              <w:rPr>
                <w:rFonts w:hAnsi="Times New Roman"/>
              </w:rPr>
              <w:t>основные виды осуществления профессиональной деятельности на основе развитого правосознания, правового мышления и правовой культуры</w:t>
            </w:r>
          </w:p>
        </w:tc>
      </w:tr>
      <w:tr w:rsidR="007E3563" w:rsidRPr="005F3E2E" w:rsidTr="007E3563">
        <w:trPr>
          <w:trHeight w:val="394"/>
        </w:trPr>
        <w:tc>
          <w:tcPr>
            <w:tcW w:w="1472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3563" w:rsidRPr="00171461" w:rsidRDefault="007E3563" w:rsidP="005F17B9">
            <w:pPr>
              <w:jc w:val="center"/>
              <w:rPr>
                <w:rFonts w:eastAsia="Calibri" w:hAnsi="Times New Roman"/>
              </w:rPr>
            </w:pPr>
            <w:r w:rsidRPr="00171461">
              <w:rPr>
                <w:rFonts w:hAnsi="Times New Roman"/>
              </w:rPr>
              <w:t>ПК-3 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7E3563" w:rsidRPr="00171461" w:rsidRDefault="007E3563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hAnsi="Times New Roman"/>
              </w:rPr>
              <w:t xml:space="preserve">Знает </w:t>
            </w:r>
          </w:p>
          <w:p w:rsidR="007E3563" w:rsidRPr="00171461" w:rsidRDefault="007E3563" w:rsidP="005F17B9">
            <w:pPr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hAnsi="Times New Roman"/>
              </w:rPr>
              <w:t>основные виды соблюдения законодательства Российской Федерации субъектами права</w:t>
            </w:r>
          </w:p>
        </w:tc>
      </w:tr>
      <w:tr w:rsidR="007E3563" w:rsidRPr="005F3E2E" w:rsidTr="007E3563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3563" w:rsidRPr="00171461" w:rsidRDefault="007E3563" w:rsidP="005F17B9">
            <w:pPr>
              <w:jc w:val="center"/>
              <w:rPr>
                <w:rFonts w:eastAsia="Calibri" w:hAnsi="Times New Roman"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7E3563" w:rsidRPr="00171461" w:rsidRDefault="007E3563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eastAsia="SimSun" w:hAnsi="Times New Roman"/>
                <w:lang w:eastAsia="zh-CN"/>
              </w:rPr>
              <w:t xml:space="preserve">Умеет </w:t>
            </w:r>
          </w:p>
          <w:p w:rsidR="007E3563" w:rsidRPr="00171461" w:rsidRDefault="007E3563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eastAsia="SimSun" w:hAnsi="Times New Roman"/>
                <w:lang w:eastAsia="zh-CN"/>
              </w:rPr>
              <w:t xml:space="preserve">Применять  </w:t>
            </w:r>
            <w:r w:rsidRPr="00171461">
              <w:rPr>
                <w:rFonts w:hAnsi="Times New Roman"/>
              </w:rPr>
              <w:t>виды соблюдения законодательства Российской Федерации субъектами права</w:t>
            </w:r>
          </w:p>
        </w:tc>
      </w:tr>
      <w:tr w:rsidR="007E3563" w:rsidRPr="005F3E2E" w:rsidTr="007E3563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3563" w:rsidRPr="00171461" w:rsidRDefault="007E3563" w:rsidP="005F17B9">
            <w:pPr>
              <w:jc w:val="center"/>
              <w:rPr>
                <w:rFonts w:eastAsia="Calibri" w:hAnsi="Times New Roman"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7E3563" w:rsidRPr="00171461" w:rsidRDefault="007E3563" w:rsidP="005F17B9">
            <w:p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171461">
              <w:rPr>
                <w:rFonts w:hAnsi="Times New Roman"/>
              </w:rPr>
              <w:t xml:space="preserve">Владеет </w:t>
            </w:r>
          </w:p>
          <w:p w:rsidR="007E3563" w:rsidRPr="00171461" w:rsidRDefault="007E3563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hAnsi="Times New Roman"/>
              </w:rPr>
              <w:t xml:space="preserve">навыками </w:t>
            </w:r>
            <w:proofErr w:type="gramStart"/>
            <w:r w:rsidRPr="00171461">
              <w:rPr>
                <w:rFonts w:hAnsi="Times New Roman"/>
              </w:rPr>
              <w:t>п</w:t>
            </w:r>
            <w:r w:rsidRPr="00171461">
              <w:rPr>
                <w:rFonts w:eastAsia="SimSun" w:hAnsi="Times New Roman"/>
                <w:lang w:eastAsia="zh-CN"/>
              </w:rPr>
              <w:t xml:space="preserve">рименения  </w:t>
            </w:r>
            <w:r w:rsidRPr="00171461">
              <w:rPr>
                <w:rFonts w:hAnsi="Times New Roman"/>
              </w:rPr>
              <w:t>видов соблюдения законодательства Российской Федерации</w:t>
            </w:r>
            <w:proofErr w:type="gramEnd"/>
            <w:r w:rsidRPr="00171461">
              <w:rPr>
                <w:rFonts w:hAnsi="Times New Roman"/>
              </w:rPr>
              <w:t xml:space="preserve"> субъектами права</w:t>
            </w:r>
          </w:p>
        </w:tc>
      </w:tr>
      <w:tr w:rsidR="007E3563" w:rsidRPr="00171461" w:rsidTr="005F17B9">
        <w:trPr>
          <w:trHeight w:val="394"/>
        </w:trPr>
        <w:tc>
          <w:tcPr>
            <w:tcW w:w="1472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3563" w:rsidRPr="00171461" w:rsidRDefault="007E3563" w:rsidP="005F17B9">
            <w:pPr>
              <w:jc w:val="center"/>
              <w:rPr>
                <w:rFonts w:eastAsia="Calibri" w:hAnsi="Times New Roman"/>
              </w:rPr>
            </w:pPr>
            <w:r w:rsidRPr="00171461">
              <w:rPr>
                <w:rFonts w:hAnsi="Times New Roman"/>
              </w:rPr>
              <w:t>ПК-5 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7E3563" w:rsidRPr="00171461" w:rsidRDefault="007E3563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hAnsi="Times New Roman"/>
              </w:rPr>
              <w:t xml:space="preserve">Знает </w:t>
            </w:r>
          </w:p>
          <w:p w:rsidR="007E3563" w:rsidRPr="00171461" w:rsidRDefault="007E3563" w:rsidP="005F17B9">
            <w:pPr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hAnsi="Times New Roman"/>
              </w:rPr>
              <w:t>нормативные правовые акты</w:t>
            </w:r>
          </w:p>
        </w:tc>
      </w:tr>
      <w:tr w:rsidR="007E3563" w:rsidRPr="00171461" w:rsidTr="005F17B9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3563" w:rsidRPr="00171461" w:rsidRDefault="007E3563" w:rsidP="005F17B9">
            <w:pPr>
              <w:jc w:val="center"/>
              <w:rPr>
                <w:rFonts w:eastAsia="Calibri" w:hAnsi="Times New Roman"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7E3563" w:rsidRPr="00171461" w:rsidRDefault="007E3563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eastAsia="SimSun" w:hAnsi="Times New Roman"/>
                <w:lang w:eastAsia="zh-CN"/>
              </w:rPr>
              <w:t xml:space="preserve">Умеет </w:t>
            </w:r>
          </w:p>
          <w:p w:rsidR="007E3563" w:rsidRPr="00171461" w:rsidRDefault="007E3563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hAnsi="Times New Roman"/>
              </w:rPr>
              <w:t>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</w:tr>
      <w:tr w:rsidR="007E3563" w:rsidRPr="00171461" w:rsidTr="005F17B9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3563" w:rsidRPr="00171461" w:rsidRDefault="007E3563" w:rsidP="005F17B9">
            <w:pPr>
              <w:jc w:val="center"/>
              <w:rPr>
                <w:rFonts w:eastAsia="Calibri" w:hAnsi="Times New Roman"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7E3563" w:rsidRPr="00171461" w:rsidRDefault="007E3563" w:rsidP="005F17B9">
            <w:p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171461">
              <w:rPr>
                <w:rFonts w:hAnsi="Times New Roman"/>
              </w:rPr>
              <w:t xml:space="preserve">Владеет </w:t>
            </w:r>
          </w:p>
          <w:p w:rsidR="007E3563" w:rsidRPr="00171461" w:rsidRDefault="007E3563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hAnsi="Times New Roman"/>
              </w:rPr>
              <w:t>навыками применения нормативно правовых актов, реализации нормы материального и процессуального права в профессиональной деятельности</w:t>
            </w:r>
          </w:p>
        </w:tc>
      </w:tr>
      <w:tr w:rsidR="007E3563" w:rsidRPr="00171461" w:rsidTr="005F17B9">
        <w:trPr>
          <w:trHeight w:val="394"/>
        </w:trPr>
        <w:tc>
          <w:tcPr>
            <w:tcW w:w="1472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3563" w:rsidRPr="00171461" w:rsidRDefault="007E3563" w:rsidP="005F17B9">
            <w:pPr>
              <w:jc w:val="center"/>
              <w:rPr>
                <w:rFonts w:eastAsia="Calibri" w:hAnsi="Times New Roman"/>
              </w:rPr>
            </w:pPr>
            <w:r w:rsidRPr="00171461">
              <w:rPr>
                <w:rFonts w:hAnsi="Times New Roman"/>
              </w:rPr>
              <w:t xml:space="preserve">ПК-6 способностью юридически правильно </w:t>
            </w:r>
            <w:r w:rsidRPr="00171461">
              <w:rPr>
                <w:rFonts w:hAnsi="Times New Roman"/>
              </w:rPr>
              <w:lastRenderedPageBreak/>
              <w:t>квалифицировать факты и обстоятельства</w:t>
            </w: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7E3563" w:rsidRPr="00171461" w:rsidRDefault="007E3563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hAnsi="Times New Roman"/>
              </w:rPr>
              <w:lastRenderedPageBreak/>
              <w:t xml:space="preserve">Знает </w:t>
            </w:r>
          </w:p>
          <w:p w:rsidR="007E3563" w:rsidRPr="00171461" w:rsidRDefault="007E3563" w:rsidP="005F17B9">
            <w:pPr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hAnsi="Times New Roman"/>
              </w:rPr>
              <w:t>Основные виды квалификации фактов и обстоятельств</w:t>
            </w:r>
          </w:p>
        </w:tc>
      </w:tr>
      <w:tr w:rsidR="007E3563" w:rsidRPr="00171461" w:rsidTr="005F17B9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3563" w:rsidRPr="00171461" w:rsidRDefault="007E3563" w:rsidP="005F17B9">
            <w:pPr>
              <w:jc w:val="center"/>
              <w:rPr>
                <w:rFonts w:hAnsi="Times New Roman"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7E3563" w:rsidRPr="00171461" w:rsidRDefault="007E3563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eastAsia="SimSun" w:hAnsi="Times New Roman"/>
                <w:lang w:eastAsia="zh-CN"/>
              </w:rPr>
              <w:t xml:space="preserve">Умеет </w:t>
            </w:r>
          </w:p>
          <w:p w:rsidR="007E3563" w:rsidRPr="00171461" w:rsidRDefault="007E3563" w:rsidP="005F17B9">
            <w:pPr>
              <w:jc w:val="both"/>
              <w:rPr>
                <w:rFonts w:hAnsi="Times New Roman"/>
              </w:rPr>
            </w:pPr>
            <w:r w:rsidRPr="00171461">
              <w:rPr>
                <w:rFonts w:hAnsi="Times New Roman"/>
              </w:rPr>
              <w:t>юридически правильно квалифицировать факты и обстоятельства</w:t>
            </w:r>
          </w:p>
        </w:tc>
      </w:tr>
      <w:tr w:rsidR="007E3563" w:rsidRPr="00171461" w:rsidTr="005F17B9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3563" w:rsidRPr="00171461" w:rsidRDefault="007E3563" w:rsidP="005F17B9">
            <w:pPr>
              <w:jc w:val="center"/>
              <w:rPr>
                <w:rFonts w:hAnsi="Times New Roman"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7E3563" w:rsidRPr="00171461" w:rsidRDefault="007E3563" w:rsidP="005F17B9">
            <w:p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171461">
              <w:rPr>
                <w:rFonts w:hAnsi="Times New Roman"/>
              </w:rPr>
              <w:t xml:space="preserve">Владеет </w:t>
            </w:r>
          </w:p>
          <w:p w:rsidR="007E3563" w:rsidRPr="00171461" w:rsidRDefault="007E3563" w:rsidP="005F17B9">
            <w:pPr>
              <w:jc w:val="both"/>
              <w:rPr>
                <w:rFonts w:hAnsi="Times New Roman"/>
              </w:rPr>
            </w:pPr>
            <w:r w:rsidRPr="00171461">
              <w:rPr>
                <w:rFonts w:hAnsi="Times New Roman"/>
              </w:rPr>
              <w:t>способностью юридически правильно квалифицировать факты и обстоятельства</w:t>
            </w:r>
          </w:p>
        </w:tc>
      </w:tr>
      <w:tr w:rsidR="007E3563" w:rsidRPr="00171461" w:rsidTr="005F17B9">
        <w:trPr>
          <w:trHeight w:val="394"/>
        </w:trPr>
        <w:tc>
          <w:tcPr>
            <w:tcW w:w="1472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3563" w:rsidRPr="00171461" w:rsidRDefault="007E3563" w:rsidP="005F17B9">
            <w:pPr>
              <w:jc w:val="center"/>
              <w:rPr>
                <w:rFonts w:eastAsia="Calibri" w:hAnsi="Times New Roman"/>
              </w:rPr>
            </w:pPr>
            <w:r w:rsidRPr="00171461">
              <w:rPr>
                <w:rFonts w:hAnsi="Times New Roman"/>
              </w:rPr>
              <w:t>ПК-15 способностью толковать нормативные правовые акты</w:t>
            </w: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7E3563" w:rsidRPr="00171461" w:rsidRDefault="007E3563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hAnsi="Times New Roman"/>
              </w:rPr>
              <w:t>Знает нормативные правовые акты</w:t>
            </w:r>
          </w:p>
        </w:tc>
      </w:tr>
      <w:tr w:rsidR="007E3563" w:rsidRPr="00171461" w:rsidTr="005F17B9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3563" w:rsidRPr="00171461" w:rsidRDefault="007E3563" w:rsidP="005F17B9">
            <w:pPr>
              <w:jc w:val="center"/>
              <w:rPr>
                <w:rFonts w:eastAsia="Calibri" w:hAnsi="Times New Roman"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7E3563" w:rsidRPr="00171461" w:rsidRDefault="007E3563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71461">
              <w:rPr>
                <w:rFonts w:eastAsia="SimSun" w:hAnsi="Times New Roman"/>
                <w:lang w:eastAsia="zh-CN"/>
              </w:rPr>
              <w:t xml:space="preserve">Умеет </w:t>
            </w:r>
            <w:r w:rsidRPr="00171461">
              <w:rPr>
                <w:rFonts w:hAnsi="Times New Roman"/>
              </w:rPr>
              <w:t>толковать нормативные правовые акты</w:t>
            </w:r>
          </w:p>
        </w:tc>
      </w:tr>
      <w:tr w:rsidR="007E3563" w:rsidRPr="00E753B6" w:rsidTr="005F17B9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3563" w:rsidRPr="00171461" w:rsidRDefault="007E3563" w:rsidP="005F17B9">
            <w:pPr>
              <w:jc w:val="center"/>
              <w:rPr>
                <w:rFonts w:eastAsia="Calibri" w:hAnsi="Times New Roman"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7E3563" w:rsidRPr="00E753B6" w:rsidRDefault="007E3563" w:rsidP="005F17B9">
            <w:pPr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171461">
              <w:rPr>
                <w:rFonts w:hAnsi="Times New Roman"/>
              </w:rPr>
              <w:t>Владеет навыками толковать нормативные правовые акты</w:t>
            </w:r>
          </w:p>
        </w:tc>
      </w:tr>
    </w:tbl>
    <w:p w:rsidR="00E14846" w:rsidRPr="005F3E2E" w:rsidRDefault="00E14846" w:rsidP="00C74625">
      <w:pPr>
        <w:ind w:firstLine="567"/>
        <w:rPr>
          <w:rFonts w:hAnsi="Times New Roman"/>
        </w:rPr>
      </w:pPr>
    </w:p>
    <w:p w:rsidR="00CB1B53" w:rsidRPr="005F3E2E" w:rsidRDefault="00CB1B53" w:rsidP="00C74625">
      <w:pPr>
        <w:ind w:firstLine="567"/>
        <w:rPr>
          <w:rStyle w:val="FontStyle48"/>
          <w:b/>
          <w:sz w:val="24"/>
          <w:szCs w:val="24"/>
        </w:rPr>
      </w:pPr>
    </w:p>
    <w:p w:rsidR="00855CD5" w:rsidRPr="005F17B9" w:rsidRDefault="00855CD5" w:rsidP="00855CD5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4" w:name="_Toc505382681"/>
      <w:bookmarkStart w:id="5" w:name="_Toc511712828"/>
      <w:bookmarkStart w:id="6" w:name="_Toc519090211"/>
      <w:r>
        <w:rPr>
          <w:rFonts w:ascii="Times New Roman" w:hAnsi="Times New Roman"/>
          <w:color w:val="auto"/>
          <w:sz w:val="24"/>
          <w:szCs w:val="24"/>
        </w:rPr>
        <w:t xml:space="preserve">5. </w:t>
      </w:r>
      <w:r w:rsidRPr="00D06DC7">
        <w:rPr>
          <w:rFonts w:ascii="Times New Roman" w:hAnsi="Times New Roman"/>
          <w:color w:val="auto"/>
          <w:sz w:val="24"/>
          <w:szCs w:val="24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учебной работы) и на самостоятельную работу обучающихся</w:t>
      </w:r>
      <w:bookmarkEnd w:id="4"/>
      <w:bookmarkEnd w:id="5"/>
      <w:bookmarkEnd w:id="6"/>
    </w:p>
    <w:p w:rsidR="00855CD5" w:rsidRDefault="00855CD5" w:rsidP="00855CD5">
      <w:pPr>
        <w:autoSpaceDE w:val="0"/>
        <w:autoSpaceDN w:val="0"/>
        <w:adjustRightInd w:val="0"/>
        <w:ind w:firstLine="567"/>
        <w:jc w:val="both"/>
        <w:rPr>
          <w:rFonts w:hAnsi="Times New Roman"/>
        </w:rPr>
      </w:pPr>
    </w:p>
    <w:p w:rsidR="00855CD5" w:rsidRPr="00D06DC7" w:rsidRDefault="00855CD5" w:rsidP="00855CD5">
      <w:pPr>
        <w:jc w:val="center"/>
        <w:rPr>
          <w:rFonts w:hAnsi="Times New Roman"/>
          <w:b/>
        </w:rPr>
      </w:pPr>
      <w:r w:rsidRPr="00D06DC7">
        <w:rPr>
          <w:rFonts w:hAnsi="Times New Roman"/>
          <w:b/>
        </w:rPr>
        <w:t>Очная форма обучения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127"/>
        <w:gridCol w:w="1468"/>
        <w:gridCol w:w="2017"/>
      </w:tblGrid>
      <w:tr w:rsidR="00855CD5" w:rsidRPr="0028510D" w:rsidTr="007134CD">
        <w:trPr>
          <w:trHeight w:val="23"/>
          <w:tblHeader/>
          <w:jc w:val="center"/>
        </w:trPr>
        <w:tc>
          <w:tcPr>
            <w:tcW w:w="5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CD5" w:rsidRPr="00DC14BF" w:rsidRDefault="00855CD5" w:rsidP="007134CD">
            <w:pPr>
              <w:keepNext/>
              <w:tabs>
                <w:tab w:val="left" w:pos="708"/>
              </w:tabs>
              <w:suppressAutoHyphens/>
              <w:snapToGrid w:val="0"/>
              <w:jc w:val="center"/>
              <w:rPr>
                <w:rFonts w:eastAsia="Calibri" w:hAnsi="Times New Roman"/>
                <w:b/>
                <w:lang w:eastAsia="ar-SA"/>
              </w:rPr>
            </w:pPr>
            <w:r w:rsidRPr="00DC14BF">
              <w:rPr>
                <w:rFonts w:eastAsia="Calibri" w:hAnsi="Times New Roman"/>
                <w:b/>
                <w:lang w:eastAsia="en-US"/>
              </w:rPr>
              <w:t>Вид учебной работы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CD5" w:rsidRPr="00DC14BF" w:rsidRDefault="00855CD5" w:rsidP="007134CD">
            <w:pPr>
              <w:keepNext/>
              <w:tabs>
                <w:tab w:val="left" w:pos="708"/>
              </w:tabs>
              <w:suppressAutoHyphens/>
              <w:snapToGrid w:val="0"/>
              <w:jc w:val="center"/>
              <w:rPr>
                <w:rFonts w:eastAsia="Calibri" w:hAnsi="Times New Roman"/>
                <w:b/>
                <w:lang w:eastAsia="ar-SA"/>
              </w:rPr>
            </w:pPr>
            <w:r w:rsidRPr="00DC14BF">
              <w:rPr>
                <w:rFonts w:eastAsia="Calibri" w:hAnsi="Times New Roman"/>
                <w:b/>
                <w:lang w:eastAsia="en-US"/>
              </w:rPr>
              <w:t>Всего часов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D5" w:rsidRPr="00DC14BF" w:rsidRDefault="00855CD5" w:rsidP="007134CD">
            <w:pPr>
              <w:keepNext/>
              <w:tabs>
                <w:tab w:val="left" w:pos="708"/>
              </w:tabs>
              <w:snapToGrid w:val="0"/>
              <w:jc w:val="center"/>
              <w:rPr>
                <w:rFonts w:hAnsi="Times New Roman"/>
                <w:b/>
                <w:lang w:eastAsia="en-US"/>
              </w:rPr>
            </w:pPr>
            <w:r w:rsidRPr="00DC14BF">
              <w:rPr>
                <w:rFonts w:hAnsi="Times New Roman"/>
                <w:b/>
                <w:lang w:eastAsia="en-US"/>
              </w:rPr>
              <w:t>Семестры</w:t>
            </w:r>
          </w:p>
        </w:tc>
      </w:tr>
      <w:tr w:rsidR="00855CD5" w:rsidRPr="0028510D" w:rsidTr="007134CD">
        <w:trPr>
          <w:trHeight w:val="23"/>
          <w:tblHeader/>
          <w:jc w:val="center"/>
        </w:trPr>
        <w:tc>
          <w:tcPr>
            <w:tcW w:w="5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CD5" w:rsidRPr="00DC14BF" w:rsidRDefault="00855CD5" w:rsidP="007134CD">
            <w:pPr>
              <w:rPr>
                <w:rFonts w:eastAsia="Calibri" w:hAnsi="Times New Roman"/>
                <w:b/>
                <w:lang w:eastAsia="ar-SA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CD5" w:rsidRPr="00DC14BF" w:rsidRDefault="00855CD5" w:rsidP="007134CD">
            <w:pPr>
              <w:rPr>
                <w:rFonts w:eastAsia="Calibri" w:hAnsi="Times New Roman"/>
                <w:b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D5" w:rsidRPr="00DC14BF" w:rsidRDefault="00855CD5" w:rsidP="007134CD">
            <w:pPr>
              <w:tabs>
                <w:tab w:val="left" w:pos="708"/>
              </w:tabs>
              <w:snapToGrid w:val="0"/>
              <w:jc w:val="center"/>
              <w:rPr>
                <w:rFonts w:hAnsi="Times New Roman"/>
                <w:b/>
                <w:lang w:eastAsia="en-US"/>
              </w:rPr>
            </w:pPr>
            <w:r>
              <w:rPr>
                <w:rFonts w:hAnsi="Times New Roman"/>
                <w:b/>
                <w:lang w:eastAsia="en-US"/>
              </w:rPr>
              <w:t>5</w:t>
            </w:r>
          </w:p>
        </w:tc>
      </w:tr>
      <w:tr w:rsidR="00855CD5" w:rsidRPr="0028510D" w:rsidTr="007134CD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CD5" w:rsidRPr="0028510D" w:rsidRDefault="00855CD5" w:rsidP="007134CD">
            <w:pPr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 xml:space="preserve">Контактная работа* (аудиторные занятия) всего, </w:t>
            </w:r>
          </w:p>
          <w:p w:rsidR="00855CD5" w:rsidRPr="0028510D" w:rsidRDefault="00855CD5" w:rsidP="007134CD">
            <w:pPr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>в том числе: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CD5" w:rsidRPr="00DC14BF" w:rsidRDefault="00855CD5" w:rsidP="007134CD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60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D5" w:rsidRPr="00DC14BF" w:rsidRDefault="00855CD5" w:rsidP="00905082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60</w:t>
            </w:r>
          </w:p>
        </w:tc>
      </w:tr>
      <w:tr w:rsidR="00855CD5" w:rsidRPr="0028510D" w:rsidTr="007134CD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CD5" w:rsidRPr="0028510D" w:rsidRDefault="00855CD5" w:rsidP="007134CD">
            <w:pPr>
              <w:jc w:val="both"/>
              <w:rPr>
                <w:rFonts w:hAnsi="Times New Roman"/>
              </w:rPr>
            </w:pPr>
            <w:r w:rsidRPr="0028510D">
              <w:rPr>
                <w:rFonts w:hAnsi="Times New Roman"/>
              </w:rPr>
              <w:t>лекции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CD5" w:rsidRPr="00DC14BF" w:rsidRDefault="00855CD5" w:rsidP="007134CD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30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D5" w:rsidRPr="00DC14BF" w:rsidRDefault="00855CD5" w:rsidP="00905082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30</w:t>
            </w:r>
          </w:p>
        </w:tc>
      </w:tr>
      <w:tr w:rsidR="00855CD5" w:rsidRPr="0028510D" w:rsidTr="007134CD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CD5" w:rsidRPr="0028510D" w:rsidRDefault="00855CD5" w:rsidP="007134CD">
            <w:pPr>
              <w:jc w:val="both"/>
              <w:rPr>
                <w:rFonts w:hAnsi="Times New Roman"/>
              </w:rPr>
            </w:pPr>
            <w:r w:rsidRPr="0028510D">
              <w:rPr>
                <w:rFonts w:hAnsi="Times New Roman"/>
              </w:rPr>
              <w:t>практические занятия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CD5" w:rsidRPr="00DC14BF" w:rsidRDefault="00855CD5" w:rsidP="007134CD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30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D5" w:rsidRPr="00DC14BF" w:rsidRDefault="00855CD5" w:rsidP="00905082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30</w:t>
            </w:r>
          </w:p>
        </w:tc>
      </w:tr>
      <w:tr w:rsidR="00855CD5" w:rsidRPr="0028510D" w:rsidTr="007134CD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CD5" w:rsidRPr="0028510D" w:rsidRDefault="00855CD5" w:rsidP="007134CD">
            <w:pPr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>Самостоятельная работа*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CD5" w:rsidRPr="00DC14BF" w:rsidRDefault="00855CD5" w:rsidP="007134CD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48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D5" w:rsidRPr="00DC14BF" w:rsidRDefault="00855CD5" w:rsidP="00905082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48</w:t>
            </w:r>
          </w:p>
        </w:tc>
      </w:tr>
      <w:tr w:rsidR="00855CD5" w:rsidRPr="0028510D" w:rsidTr="007134CD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CD5" w:rsidRPr="0028510D" w:rsidRDefault="00855CD5" w:rsidP="007134CD">
            <w:pPr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>Промежуточная аттестация - зачёт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CD5" w:rsidRPr="00DC14BF" w:rsidRDefault="00855CD5" w:rsidP="007134CD">
            <w:pPr>
              <w:tabs>
                <w:tab w:val="left" w:pos="708"/>
              </w:tabs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 xml:space="preserve">Экзамен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D5" w:rsidRPr="00DC14BF" w:rsidRDefault="00855CD5" w:rsidP="00905082">
            <w:pPr>
              <w:tabs>
                <w:tab w:val="left" w:pos="708"/>
              </w:tabs>
              <w:jc w:val="center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 xml:space="preserve">Экзамен </w:t>
            </w:r>
          </w:p>
        </w:tc>
      </w:tr>
      <w:tr w:rsidR="00855CD5" w:rsidRPr="0028510D" w:rsidTr="007134CD">
        <w:trPr>
          <w:trHeight w:val="23"/>
          <w:jc w:val="center"/>
        </w:trPr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5CD5" w:rsidRPr="0028510D" w:rsidRDefault="00855CD5" w:rsidP="007134CD">
            <w:pPr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>Общая трудоемкость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CD5" w:rsidRPr="00DC14BF" w:rsidRDefault="00855CD5" w:rsidP="007134CD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b/>
                <w:lang w:eastAsia="en-US"/>
              </w:rPr>
            </w:pPr>
            <w:r>
              <w:rPr>
                <w:rFonts w:eastAsia="Calibri" w:hAnsi="Times New Roman"/>
                <w:b/>
                <w:lang w:eastAsia="en-US"/>
              </w:rPr>
              <w:t>144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D5" w:rsidRPr="00DC14BF" w:rsidRDefault="00855CD5" w:rsidP="00905082">
            <w:pPr>
              <w:tabs>
                <w:tab w:val="left" w:pos="708"/>
              </w:tabs>
              <w:snapToGrid w:val="0"/>
              <w:jc w:val="center"/>
              <w:rPr>
                <w:rFonts w:eastAsia="Calibri" w:hAnsi="Times New Roman"/>
                <w:b/>
                <w:lang w:eastAsia="en-US"/>
              </w:rPr>
            </w:pPr>
            <w:r>
              <w:rPr>
                <w:rFonts w:eastAsia="Calibri" w:hAnsi="Times New Roman"/>
                <w:b/>
                <w:lang w:eastAsia="en-US"/>
              </w:rPr>
              <w:t>144</w:t>
            </w:r>
          </w:p>
        </w:tc>
      </w:tr>
    </w:tbl>
    <w:p w:rsidR="00855CD5" w:rsidRPr="00D06DC7" w:rsidRDefault="00855CD5" w:rsidP="00855CD5">
      <w:pPr>
        <w:autoSpaceDE w:val="0"/>
        <w:autoSpaceDN w:val="0"/>
        <w:adjustRightInd w:val="0"/>
        <w:ind w:firstLine="567"/>
        <w:jc w:val="both"/>
        <w:rPr>
          <w:rFonts w:hAnsi="Times New Roman"/>
        </w:rPr>
      </w:pPr>
    </w:p>
    <w:p w:rsidR="00855CD5" w:rsidRPr="005E56E3" w:rsidRDefault="00855CD5" w:rsidP="00855CD5">
      <w:pPr>
        <w:tabs>
          <w:tab w:val="num" w:pos="360"/>
        </w:tabs>
        <w:ind w:right="-1"/>
        <w:jc w:val="both"/>
        <w:rPr>
          <w:rFonts w:hAnsi="Times New Roman"/>
          <w:spacing w:val="-2"/>
          <w:lang w:eastAsia="en-US"/>
        </w:rPr>
      </w:pPr>
      <w:r w:rsidRPr="005E56E3">
        <w:rPr>
          <w:rFonts w:hAnsi="Times New Roman"/>
          <w:b/>
          <w:spacing w:val="-2"/>
          <w:lang w:eastAsia="en-US"/>
        </w:rPr>
        <w:t>*</w:t>
      </w:r>
      <w:r w:rsidRPr="005E56E3">
        <w:rPr>
          <w:rFonts w:hAnsi="Times New Roman"/>
          <w:spacing w:val="-2"/>
          <w:lang w:eastAsia="en-US"/>
        </w:rPr>
        <w:t xml:space="preserve">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планом.</w:t>
      </w:r>
      <w:r w:rsidRPr="005E56E3">
        <w:rPr>
          <w:rFonts w:hAnsi="Times New Roman"/>
          <w:spacing w:val="-2"/>
          <w:vertAlign w:val="superscript"/>
          <w:lang w:eastAsia="en-US"/>
        </w:rPr>
        <w:footnoteReference w:id="1"/>
      </w:r>
    </w:p>
    <w:p w:rsidR="00855CD5" w:rsidRDefault="00855CD5" w:rsidP="00855CD5">
      <w:pPr>
        <w:shd w:val="clear" w:color="auto" w:fill="FFFFFF"/>
        <w:autoSpaceDE w:val="0"/>
        <w:autoSpaceDN w:val="0"/>
        <w:adjustRightInd w:val="0"/>
        <w:snapToGrid w:val="0"/>
        <w:spacing w:before="120"/>
        <w:ind w:firstLine="567"/>
        <w:jc w:val="both"/>
        <w:rPr>
          <w:rFonts w:hAnsi="Times New Roman"/>
        </w:rPr>
      </w:pPr>
      <w:r w:rsidRPr="00D06DC7">
        <w:rPr>
          <w:rFonts w:hAnsi="Times New Roman"/>
        </w:rPr>
        <w:t xml:space="preserve">Дисциплина реализуется посредством проведения учебных занятий (включая проведение текущего контроля успеваемости) и промежуточной аттестации обучающихся. В соответствии с рабочей программой и тематическим планом изучение дисциплины проходит в форме контактной работы </w:t>
      </w:r>
      <w:proofErr w:type="gramStart"/>
      <w:r w:rsidRPr="00D06DC7">
        <w:rPr>
          <w:rFonts w:hAnsi="Times New Roman"/>
        </w:rPr>
        <w:t>обучающихся</w:t>
      </w:r>
      <w:proofErr w:type="gramEnd"/>
      <w:r w:rsidRPr="00D06DC7">
        <w:rPr>
          <w:rFonts w:hAnsi="Times New Roman"/>
        </w:rPr>
        <w:t xml:space="preserve"> с преподавателем и самостоятельной работы обучающихся. При реализации дисциплины предусмотрена аудиторная контактная работа и внеаудиторная контактная работа, посредством электронной информационно-образовательной среды. Учебный процесс в аудитории осуществляется в форме лекций и практических занятий. В лекциях раскрываются основные темы изучаемого курса, которые входят в рабочую программу. На практических занятиях более </w:t>
      </w:r>
      <w:r w:rsidRPr="00D06DC7">
        <w:rPr>
          <w:rFonts w:hAnsi="Times New Roman"/>
        </w:rPr>
        <w:lastRenderedPageBreak/>
        <w:t>подробно изучается программный материал в плоскости отработки практических умений и навыков и усвоения тем. Внеаудиторная контактная работа включает в себя проведение текущего контроля успеваемости (тестирование) в электронной информационно-образовательной среде.</w:t>
      </w:r>
    </w:p>
    <w:p w:rsidR="0015614D" w:rsidRPr="005F3E2E" w:rsidRDefault="0015614D" w:rsidP="00C74625">
      <w:pPr>
        <w:ind w:firstLine="567"/>
        <w:rPr>
          <w:rStyle w:val="FontStyle48"/>
          <w:b/>
          <w:sz w:val="24"/>
          <w:szCs w:val="24"/>
        </w:rPr>
      </w:pPr>
    </w:p>
    <w:p w:rsidR="00E14846" w:rsidRPr="00E263E8" w:rsidRDefault="001043D2" w:rsidP="00286BD8">
      <w:pPr>
        <w:pStyle w:val="1"/>
        <w:rPr>
          <w:rFonts w:hAnsi="Times New Roman"/>
          <w:color w:val="auto"/>
        </w:rPr>
      </w:pPr>
      <w:bookmarkStart w:id="7" w:name="_Toc519090210"/>
      <w:r w:rsidRPr="00E263E8">
        <w:rPr>
          <w:rStyle w:val="FontStyle48"/>
          <w:b w:val="0"/>
          <w:color w:val="auto"/>
          <w:sz w:val="24"/>
          <w:szCs w:val="24"/>
        </w:rPr>
        <w:t>4. Содержание</w:t>
      </w:r>
      <w:r w:rsidR="00286BD8" w:rsidRPr="00E263E8">
        <w:rPr>
          <w:rStyle w:val="FontStyle48"/>
          <w:b w:val="0"/>
          <w:color w:val="auto"/>
          <w:sz w:val="24"/>
          <w:szCs w:val="24"/>
        </w:rPr>
        <w:t xml:space="preserve"> </w:t>
      </w:r>
      <w:bookmarkEnd w:id="7"/>
    </w:p>
    <w:p w:rsidR="00E14846" w:rsidRPr="005F3E2E" w:rsidRDefault="00E14846" w:rsidP="00C74625">
      <w:pPr>
        <w:ind w:firstLine="567"/>
        <w:rPr>
          <w:rStyle w:val="FontStyle48"/>
          <w:sz w:val="24"/>
          <w:szCs w:val="24"/>
        </w:rPr>
      </w:pPr>
    </w:p>
    <w:tbl>
      <w:tblPr>
        <w:tblStyle w:val="af"/>
        <w:tblW w:w="10632" w:type="dxa"/>
        <w:tblInd w:w="-915" w:type="dxa"/>
        <w:tblLayout w:type="fixed"/>
        <w:tblCellMar>
          <w:left w:w="78" w:type="dxa"/>
        </w:tblCellMar>
        <w:tblLook w:val="04A0"/>
      </w:tblPr>
      <w:tblGrid>
        <w:gridCol w:w="685"/>
        <w:gridCol w:w="2829"/>
        <w:gridCol w:w="426"/>
        <w:gridCol w:w="850"/>
        <w:gridCol w:w="851"/>
        <w:gridCol w:w="992"/>
        <w:gridCol w:w="850"/>
        <w:gridCol w:w="851"/>
        <w:gridCol w:w="992"/>
        <w:gridCol w:w="1306"/>
      </w:tblGrid>
      <w:tr w:rsidR="00AE1D39" w:rsidRPr="005F3E2E" w:rsidTr="00AE1D39">
        <w:tc>
          <w:tcPr>
            <w:tcW w:w="685" w:type="dxa"/>
            <w:vMerge w:val="restart"/>
            <w:shd w:val="clear" w:color="auto" w:fill="auto"/>
            <w:tcMar>
              <w:left w:w="78" w:type="dxa"/>
            </w:tcMar>
            <w:vAlign w:val="center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  <w:r w:rsidRPr="005F3E2E">
              <w:rPr>
                <w:rStyle w:val="FontStyle48"/>
                <w:sz w:val="24"/>
                <w:szCs w:val="24"/>
              </w:rPr>
              <w:t>№</w:t>
            </w:r>
          </w:p>
        </w:tc>
        <w:tc>
          <w:tcPr>
            <w:tcW w:w="2829" w:type="dxa"/>
            <w:vMerge w:val="restart"/>
            <w:shd w:val="clear" w:color="auto" w:fill="auto"/>
            <w:tcMar>
              <w:left w:w="78" w:type="dxa"/>
            </w:tcMar>
            <w:vAlign w:val="center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  <w:r w:rsidRPr="005F3E2E">
              <w:rPr>
                <w:rStyle w:val="FontStyle48"/>
                <w:sz w:val="24"/>
                <w:szCs w:val="24"/>
              </w:rPr>
              <w:t>Тема</w:t>
            </w:r>
          </w:p>
        </w:tc>
        <w:tc>
          <w:tcPr>
            <w:tcW w:w="426" w:type="dxa"/>
            <w:vMerge w:val="restart"/>
            <w:shd w:val="clear" w:color="auto" w:fill="auto"/>
            <w:tcMar>
              <w:left w:w="78" w:type="dxa"/>
            </w:tcMar>
            <w:vAlign w:val="center"/>
          </w:tcPr>
          <w:p w:rsidR="00AE1D39" w:rsidRPr="005F3E2E" w:rsidRDefault="00AE1D39" w:rsidP="00855CD5">
            <w:pPr>
              <w:rPr>
                <w:rFonts w:hAnsi="Times New Roman"/>
              </w:rPr>
            </w:pPr>
            <w:r w:rsidRPr="005F3E2E">
              <w:rPr>
                <w:rStyle w:val="FontStyle48"/>
                <w:sz w:val="24"/>
                <w:szCs w:val="24"/>
                <w:eastAsianLayout w:id="1667408640" w:vert="1"/>
              </w:rPr>
              <w:t>семестр</w:t>
            </w:r>
          </w:p>
        </w:tc>
        <w:tc>
          <w:tcPr>
            <w:tcW w:w="5386" w:type="dxa"/>
            <w:gridSpan w:val="6"/>
            <w:shd w:val="clear" w:color="auto" w:fill="auto"/>
            <w:tcMar>
              <w:left w:w="78" w:type="dxa"/>
            </w:tcMar>
            <w:vAlign w:val="center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  <w:r w:rsidRPr="005F3E2E">
              <w:rPr>
                <w:rStyle w:val="FontStyle48"/>
                <w:sz w:val="24"/>
                <w:szCs w:val="24"/>
              </w:rPr>
              <w:t>Количество часов</w:t>
            </w:r>
          </w:p>
        </w:tc>
        <w:tc>
          <w:tcPr>
            <w:tcW w:w="1306" w:type="dxa"/>
            <w:vMerge w:val="restart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Формирование компетенций</w:t>
            </w:r>
          </w:p>
        </w:tc>
      </w:tr>
      <w:tr w:rsidR="00AE1D39" w:rsidRPr="005F3E2E" w:rsidTr="00AE1D39">
        <w:tc>
          <w:tcPr>
            <w:tcW w:w="685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29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  <w:tcMar>
              <w:left w:w="78" w:type="dxa"/>
            </w:tcMar>
            <w:vAlign w:val="center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  <w:r w:rsidRPr="005F3E2E">
              <w:rPr>
                <w:rStyle w:val="FontStyle48"/>
                <w:sz w:val="24"/>
                <w:szCs w:val="24"/>
              </w:rPr>
              <w:t>Очная форма</w:t>
            </w:r>
          </w:p>
        </w:tc>
        <w:tc>
          <w:tcPr>
            <w:tcW w:w="2693" w:type="dxa"/>
            <w:gridSpan w:val="3"/>
            <w:shd w:val="clear" w:color="auto" w:fill="auto"/>
            <w:tcMar>
              <w:left w:w="78" w:type="dxa"/>
            </w:tcMar>
            <w:vAlign w:val="center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  <w:r w:rsidRPr="005F3E2E">
              <w:rPr>
                <w:rStyle w:val="FontStyle48"/>
                <w:sz w:val="24"/>
                <w:szCs w:val="24"/>
              </w:rPr>
              <w:t>Заочная форма</w:t>
            </w:r>
          </w:p>
        </w:tc>
        <w:tc>
          <w:tcPr>
            <w:tcW w:w="1306" w:type="dxa"/>
            <w:vMerge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</w:tr>
      <w:tr w:rsidR="00AE1D39" w:rsidRPr="005F3E2E" w:rsidTr="00AE1D39">
        <w:tc>
          <w:tcPr>
            <w:tcW w:w="685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29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  <w:tcMar>
              <w:left w:w="78" w:type="dxa"/>
            </w:tcMar>
            <w:vAlign w:val="center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  <w:r w:rsidRPr="005F3E2E">
              <w:rPr>
                <w:rFonts w:hAnsi="Times New Roman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693" w:type="dxa"/>
            <w:gridSpan w:val="3"/>
            <w:shd w:val="clear" w:color="auto" w:fill="auto"/>
            <w:tcMar>
              <w:left w:w="78" w:type="dxa"/>
            </w:tcMar>
            <w:vAlign w:val="center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  <w:r w:rsidRPr="005F3E2E">
              <w:rPr>
                <w:rFonts w:hAnsi="Times New Roman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306" w:type="dxa"/>
          </w:tcPr>
          <w:p w:rsidR="00AE1D39" w:rsidRPr="005F3E2E" w:rsidRDefault="00AE1D39" w:rsidP="00855CD5">
            <w:pPr>
              <w:rPr>
                <w:rFonts w:hAnsi="Times New Roman"/>
              </w:rPr>
            </w:pPr>
          </w:p>
        </w:tc>
      </w:tr>
      <w:tr w:rsidR="00AE1D39" w:rsidRPr="005F3E2E" w:rsidTr="00AE1D39">
        <w:trPr>
          <w:cantSplit/>
          <w:trHeight w:hRule="exact" w:val="1443"/>
        </w:trPr>
        <w:tc>
          <w:tcPr>
            <w:tcW w:w="685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29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AE1D39" w:rsidRPr="005F3E2E" w:rsidRDefault="00AE1D39" w:rsidP="00855CD5">
            <w:pPr>
              <w:rPr>
                <w:rFonts w:hAnsi="Times New Roman"/>
              </w:rPr>
            </w:pPr>
            <w:r w:rsidRPr="005F3E2E">
              <w:rPr>
                <w:rFonts w:hAnsi="Times New Roman"/>
              </w:rPr>
              <w:t>лекции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AE1D39" w:rsidRPr="005F3E2E" w:rsidRDefault="00AE1D39" w:rsidP="00855CD5">
            <w:pPr>
              <w:rPr>
                <w:rFonts w:hAnsi="Times New Roman"/>
              </w:rPr>
            </w:pPr>
            <w:r w:rsidRPr="005F3E2E">
              <w:rPr>
                <w:rFonts w:hAnsi="Times New Roman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AE1D39" w:rsidRPr="005F3E2E" w:rsidRDefault="00AE1D39" w:rsidP="00855CD5">
            <w:pPr>
              <w:rPr>
                <w:rFonts w:hAnsi="Times New Roman"/>
              </w:rPr>
            </w:pPr>
            <w:r w:rsidRPr="005F3E2E">
              <w:rPr>
                <w:rFonts w:hAnsi="Times New Roman"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AE1D39" w:rsidRPr="005F3E2E" w:rsidRDefault="00AE1D39" w:rsidP="00855CD5">
            <w:pPr>
              <w:rPr>
                <w:rFonts w:hAnsi="Times New Roman"/>
              </w:rPr>
            </w:pPr>
            <w:r w:rsidRPr="005F3E2E">
              <w:rPr>
                <w:rFonts w:hAnsi="Times New Roman"/>
              </w:rPr>
              <w:t>лекции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AE1D39" w:rsidRPr="005F3E2E" w:rsidRDefault="00AE1D39" w:rsidP="00855CD5">
            <w:pPr>
              <w:rPr>
                <w:rFonts w:hAnsi="Times New Roman"/>
              </w:rPr>
            </w:pPr>
            <w:r w:rsidRPr="005F3E2E">
              <w:rPr>
                <w:rFonts w:hAnsi="Times New Roman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AE1D39" w:rsidRPr="005F3E2E" w:rsidRDefault="00AE1D39" w:rsidP="00855CD5">
            <w:pPr>
              <w:rPr>
                <w:rFonts w:hAnsi="Times New Roman"/>
              </w:rPr>
            </w:pPr>
            <w:r w:rsidRPr="005F3E2E">
              <w:rPr>
                <w:rFonts w:hAnsi="Times New Roman"/>
              </w:rPr>
              <w:t>Самостоятельная работа</w:t>
            </w:r>
          </w:p>
        </w:tc>
        <w:tc>
          <w:tcPr>
            <w:tcW w:w="1306" w:type="dxa"/>
            <w:textDirection w:val="btLr"/>
          </w:tcPr>
          <w:p w:rsidR="00AE1D39" w:rsidRPr="005F3E2E" w:rsidRDefault="00AE1D39" w:rsidP="00855CD5">
            <w:pPr>
              <w:rPr>
                <w:rFonts w:hAnsi="Times New Roman"/>
              </w:rPr>
            </w:pPr>
          </w:p>
        </w:tc>
      </w:tr>
      <w:tr w:rsidR="00AE1D39" w:rsidRPr="005F3E2E" w:rsidTr="00AE1D39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AE1D39" w:rsidRPr="00855CD5" w:rsidRDefault="00AE1D39" w:rsidP="00855CD5">
            <w:pPr>
              <w:pStyle w:val="ab"/>
              <w:numPr>
                <w:ilvl w:val="0"/>
                <w:numId w:val="26"/>
              </w:num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contextualSpacing/>
              <w:jc w:val="both"/>
              <w:rPr>
                <w:rFonts w:hAnsi="Times New Roman"/>
                <w:spacing w:val="20"/>
              </w:rPr>
            </w:pPr>
            <w:r w:rsidRPr="005F3E2E">
              <w:rPr>
                <w:rFonts w:hAnsi="Times New Roman"/>
                <w:spacing w:val="20"/>
              </w:rPr>
              <w:t>Понятие, функции и виды налогов</w:t>
            </w:r>
          </w:p>
        </w:tc>
        <w:tc>
          <w:tcPr>
            <w:tcW w:w="426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ОПК-1, ОПК-2, ОПК-6, ПК-2, ПК-3, ПК-5, ПК-6, ПК-15</w:t>
            </w:r>
          </w:p>
        </w:tc>
      </w:tr>
      <w:tr w:rsidR="00AE1D39" w:rsidRPr="005F3E2E" w:rsidTr="00AE1D39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AE1D39" w:rsidRPr="00855CD5" w:rsidRDefault="00AE1D39" w:rsidP="00855CD5">
            <w:pPr>
              <w:pStyle w:val="ab"/>
              <w:numPr>
                <w:ilvl w:val="0"/>
                <w:numId w:val="26"/>
              </w:num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contextualSpacing/>
              <w:jc w:val="both"/>
              <w:rPr>
                <w:rFonts w:hAnsi="Times New Roman"/>
                <w:spacing w:val="20"/>
              </w:rPr>
            </w:pPr>
            <w:r w:rsidRPr="005F3E2E">
              <w:rPr>
                <w:rFonts w:hAnsi="Times New Roman"/>
                <w:spacing w:val="20"/>
              </w:rPr>
              <w:t>Элементы закона о налоге</w:t>
            </w:r>
          </w:p>
        </w:tc>
        <w:tc>
          <w:tcPr>
            <w:tcW w:w="426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ОПК-1, ОПК-2, ОПК-6, ПК-2, ПК-3, ПК-5, ПК-6, ПК-15</w:t>
            </w:r>
          </w:p>
        </w:tc>
      </w:tr>
      <w:tr w:rsidR="00AE1D39" w:rsidRPr="005F3E2E" w:rsidTr="00AE1D39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AE1D39" w:rsidRPr="00855CD5" w:rsidRDefault="00AE1D39" w:rsidP="00855CD5">
            <w:pPr>
              <w:pStyle w:val="ab"/>
              <w:numPr>
                <w:ilvl w:val="0"/>
                <w:numId w:val="26"/>
              </w:num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contextualSpacing/>
              <w:jc w:val="both"/>
              <w:rPr>
                <w:rFonts w:hAnsi="Times New Roman"/>
                <w:spacing w:val="20"/>
              </w:rPr>
            </w:pPr>
            <w:r w:rsidRPr="005F3E2E">
              <w:rPr>
                <w:rFonts w:hAnsi="Times New Roman"/>
                <w:spacing w:val="20"/>
              </w:rPr>
              <w:t>Предмет, метод и система налогового права. Наука налогового права</w:t>
            </w:r>
          </w:p>
        </w:tc>
        <w:tc>
          <w:tcPr>
            <w:tcW w:w="426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ОПК-1, ОПК-2, ОПК-6, ПК-2, ПК-3, ПК-5, ПК-6, ПК-15</w:t>
            </w:r>
          </w:p>
        </w:tc>
      </w:tr>
      <w:tr w:rsidR="00AE1D39" w:rsidRPr="005F3E2E" w:rsidTr="00AE1D39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AE1D39" w:rsidRPr="00855CD5" w:rsidRDefault="00AE1D39" w:rsidP="00855CD5">
            <w:pPr>
              <w:pStyle w:val="ab"/>
              <w:numPr>
                <w:ilvl w:val="0"/>
                <w:numId w:val="26"/>
              </w:num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contextualSpacing/>
              <w:jc w:val="both"/>
              <w:rPr>
                <w:rFonts w:hAnsi="Times New Roman"/>
                <w:spacing w:val="20"/>
              </w:rPr>
            </w:pPr>
            <w:r w:rsidRPr="005F3E2E">
              <w:rPr>
                <w:rFonts w:hAnsi="Times New Roman"/>
                <w:spacing w:val="20"/>
              </w:rPr>
              <w:t>Налоговые правоотношения</w:t>
            </w:r>
          </w:p>
        </w:tc>
        <w:tc>
          <w:tcPr>
            <w:tcW w:w="426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 xml:space="preserve">ОПК-1, ОПК-2, ОПК-6, ПК-2, ПК-3, </w:t>
            </w:r>
            <w:r>
              <w:rPr>
                <w:rStyle w:val="FontStyle48"/>
                <w:sz w:val="24"/>
                <w:szCs w:val="24"/>
              </w:rPr>
              <w:lastRenderedPageBreak/>
              <w:t>ПК-5, ПК-6, ПК-15</w:t>
            </w:r>
          </w:p>
        </w:tc>
      </w:tr>
      <w:tr w:rsidR="00AE1D39" w:rsidRPr="005F3E2E" w:rsidTr="00AE1D39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AE1D39" w:rsidRPr="00855CD5" w:rsidRDefault="00AE1D39" w:rsidP="00855CD5">
            <w:pPr>
              <w:pStyle w:val="ab"/>
              <w:numPr>
                <w:ilvl w:val="0"/>
                <w:numId w:val="26"/>
              </w:num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contextualSpacing/>
              <w:jc w:val="both"/>
              <w:rPr>
                <w:rFonts w:hAnsi="Times New Roman"/>
                <w:spacing w:val="20"/>
              </w:rPr>
            </w:pPr>
            <w:r w:rsidRPr="005F3E2E">
              <w:rPr>
                <w:rFonts w:hAnsi="Times New Roman"/>
                <w:spacing w:val="20"/>
              </w:rPr>
              <w:t>Правовое    положение налогоплательщиков    и налоговых агентов</w:t>
            </w:r>
          </w:p>
        </w:tc>
        <w:tc>
          <w:tcPr>
            <w:tcW w:w="426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ОПК-1, ОПК-2, ОПК-6, ПК-2, ПК-3, ПК-5, ПК-6, ПК-15</w:t>
            </w:r>
          </w:p>
        </w:tc>
      </w:tr>
      <w:tr w:rsidR="00AE1D39" w:rsidRPr="005F3E2E" w:rsidTr="00AE1D39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AE1D39" w:rsidRPr="00855CD5" w:rsidRDefault="00AE1D39" w:rsidP="00855CD5">
            <w:pPr>
              <w:pStyle w:val="ab"/>
              <w:numPr>
                <w:ilvl w:val="0"/>
                <w:numId w:val="26"/>
              </w:num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contextualSpacing/>
              <w:jc w:val="both"/>
              <w:rPr>
                <w:rFonts w:hAnsi="Times New Roman"/>
                <w:spacing w:val="20"/>
              </w:rPr>
            </w:pPr>
            <w:r w:rsidRPr="005F3E2E">
              <w:rPr>
                <w:rFonts w:hAnsi="Times New Roman"/>
                <w:spacing w:val="20"/>
              </w:rPr>
              <w:t>Налоговая система</w:t>
            </w:r>
          </w:p>
        </w:tc>
        <w:tc>
          <w:tcPr>
            <w:tcW w:w="426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ОПК-1, ОПК-2, ОПК-6, ПК-2, ПК-3, ПК-5, ПК-6, ПК-15</w:t>
            </w:r>
          </w:p>
        </w:tc>
      </w:tr>
      <w:tr w:rsidR="00AE1D39" w:rsidRPr="005F3E2E" w:rsidTr="00AE1D39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AE1D39" w:rsidRPr="00855CD5" w:rsidRDefault="00AE1D39" w:rsidP="00855CD5">
            <w:pPr>
              <w:pStyle w:val="ab"/>
              <w:numPr>
                <w:ilvl w:val="0"/>
                <w:numId w:val="26"/>
              </w:num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contextualSpacing/>
              <w:jc w:val="both"/>
              <w:rPr>
                <w:rFonts w:hAnsi="Times New Roman"/>
                <w:spacing w:val="20"/>
              </w:rPr>
            </w:pPr>
            <w:r w:rsidRPr="005F3E2E">
              <w:rPr>
                <w:rFonts w:hAnsi="Times New Roman"/>
                <w:spacing w:val="20"/>
              </w:rPr>
              <w:t>Налоговые      льготы и      зоны     льготного налогообложения</w:t>
            </w:r>
          </w:p>
        </w:tc>
        <w:tc>
          <w:tcPr>
            <w:tcW w:w="426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ОПК-1, ОПК-2, ОПК-6, ПК-2, ПК-3, ПК-5, ПК-6, ПК-15</w:t>
            </w:r>
          </w:p>
        </w:tc>
      </w:tr>
      <w:tr w:rsidR="00AE1D39" w:rsidRPr="005F3E2E" w:rsidTr="00AE1D39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AE1D39" w:rsidRPr="00855CD5" w:rsidRDefault="00AE1D39" w:rsidP="00855CD5">
            <w:pPr>
              <w:pStyle w:val="ab"/>
              <w:numPr>
                <w:ilvl w:val="0"/>
                <w:numId w:val="26"/>
              </w:num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contextualSpacing/>
              <w:jc w:val="both"/>
              <w:rPr>
                <w:rFonts w:hAnsi="Times New Roman"/>
                <w:spacing w:val="20"/>
              </w:rPr>
            </w:pPr>
            <w:r w:rsidRPr="005F3E2E">
              <w:rPr>
                <w:rFonts w:hAnsi="Times New Roman"/>
                <w:spacing w:val="20"/>
              </w:rPr>
              <w:t>Специальные налоговые режимы</w:t>
            </w:r>
          </w:p>
        </w:tc>
        <w:tc>
          <w:tcPr>
            <w:tcW w:w="426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ОПК-1, ОПК-2, ОПК-6, ПК-2, ПК-3, ПК-5, ПК-6, ПК-15</w:t>
            </w:r>
          </w:p>
        </w:tc>
      </w:tr>
      <w:tr w:rsidR="00AE1D39" w:rsidRPr="005F3E2E" w:rsidTr="00AE1D39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AE1D39" w:rsidRPr="00855CD5" w:rsidRDefault="00AE1D39" w:rsidP="00855CD5">
            <w:pPr>
              <w:pStyle w:val="ab"/>
              <w:numPr>
                <w:ilvl w:val="0"/>
                <w:numId w:val="26"/>
              </w:num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contextualSpacing/>
              <w:jc w:val="both"/>
              <w:rPr>
                <w:rFonts w:hAnsi="Times New Roman"/>
                <w:spacing w:val="20"/>
              </w:rPr>
            </w:pPr>
            <w:r w:rsidRPr="005F3E2E">
              <w:rPr>
                <w:rFonts w:hAnsi="Times New Roman"/>
                <w:spacing w:val="20"/>
              </w:rPr>
              <w:t>Налоговая обязанность и ее исполнение</w:t>
            </w:r>
          </w:p>
        </w:tc>
        <w:tc>
          <w:tcPr>
            <w:tcW w:w="426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ОПК-1, ОПК-2, ОПК-6, ПК-2, ПК-3, ПК-5, ПК-6, ПК-15</w:t>
            </w:r>
          </w:p>
        </w:tc>
      </w:tr>
      <w:tr w:rsidR="00AE1D39" w:rsidRPr="005F3E2E" w:rsidTr="00AE1D39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AE1D39" w:rsidRPr="00855CD5" w:rsidRDefault="00AE1D39" w:rsidP="00855CD5">
            <w:pPr>
              <w:pStyle w:val="ab"/>
              <w:numPr>
                <w:ilvl w:val="0"/>
                <w:numId w:val="26"/>
              </w:num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contextualSpacing/>
              <w:jc w:val="both"/>
              <w:rPr>
                <w:rFonts w:hAnsi="Times New Roman"/>
                <w:spacing w:val="20"/>
              </w:rPr>
            </w:pPr>
            <w:r w:rsidRPr="005F3E2E">
              <w:rPr>
                <w:rFonts w:hAnsi="Times New Roman"/>
                <w:spacing w:val="20"/>
              </w:rPr>
              <w:t>Способы   обеспечения исполнения   налоговой обязанности</w:t>
            </w:r>
          </w:p>
        </w:tc>
        <w:tc>
          <w:tcPr>
            <w:tcW w:w="426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ОПК-1, ОПК-2, ОПК-6, ПК-2, ПК-3, ПК-5, ПК-6, ПК-15</w:t>
            </w:r>
          </w:p>
        </w:tc>
      </w:tr>
      <w:tr w:rsidR="00AE1D39" w:rsidRPr="005F3E2E" w:rsidTr="00AE1D39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AE1D39" w:rsidRPr="00855CD5" w:rsidRDefault="00AE1D39" w:rsidP="00855CD5">
            <w:pPr>
              <w:pStyle w:val="ab"/>
              <w:numPr>
                <w:ilvl w:val="0"/>
                <w:numId w:val="26"/>
              </w:num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contextualSpacing/>
              <w:jc w:val="both"/>
              <w:rPr>
                <w:rFonts w:hAnsi="Times New Roman"/>
                <w:spacing w:val="20"/>
              </w:rPr>
            </w:pPr>
            <w:r w:rsidRPr="005F3E2E">
              <w:rPr>
                <w:rFonts w:hAnsi="Times New Roman"/>
                <w:spacing w:val="20"/>
              </w:rPr>
              <w:t xml:space="preserve">Налоговые </w:t>
            </w:r>
            <w:r w:rsidRPr="005F3E2E">
              <w:rPr>
                <w:rFonts w:hAnsi="Times New Roman"/>
                <w:spacing w:val="20"/>
              </w:rPr>
              <w:lastRenderedPageBreak/>
              <w:t>администрации</w:t>
            </w:r>
          </w:p>
        </w:tc>
        <w:tc>
          <w:tcPr>
            <w:tcW w:w="426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 xml:space="preserve">ОПК-1, </w:t>
            </w:r>
            <w:r>
              <w:rPr>
                <w:rStyle w:val="FontStyle48"/>
                <w:sz w:val="24"/>
                <w:szCs w:val="24"/>
              </w:rPr>
              <w:lastRenderedPageBreak/>
              <w:t>ОПК-2, ОПК-6, ПК-2, ПК-3, ПК-5, ПК-6, ПК-15</w:t>
            </w:r>
          </w:p>
        </w:tc>
      </w:tr>
      <w:tr w:rsidR="00AE1D39" w:rsidRPr="005F3E2E" w:rsidTr="00AE1D39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AE1D39" w:rsidRPr="00855CD5" w:rsidRDefault="00AE1D39" w:rsidP="00855CD5">
            <w:pPr>
              <w:pStyle w:val="ab"/>
              <w:numPr>
                <w:ilvl w:val="0"/>
                <w:numId w:val="26"/>
              </w:num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contextualSpacing/>
              <w:jc w:val="both"/>
              <w:rPr>
                <w:rFonts w:hAnsi="Times New Roman"/>
                <w:spacing w:val="20"/>
              </w:rPr>
            </w:pPr>
            <w:r w:rsidRPr="005F3E2E">
              <w:rPr>
                <w:rFonts w:hAnsi="Times New Roman"/>
                <w:spacing w:val="20"/>
              </w:rPr>
              <w:t>Налоговый контроль</w:t>
            </w:r>
          </w:p>
        </w:tc>
        <w:tc>
          <w:tcPr>
            <w:tcW w:w="426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ОПК-1, ОПК-2, ОПК-6, ПК-2, ПК-3, ПК-5, ПК-6, ПК-15</w:t>
            </w:r>
          </w:p>
        </w:tc>
      </w:tr>
      <w:tr w:rsidR="00AE1D39" w:rsidRPr="005F3E2E" w:rsidTr="00AE1D39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AE1D39" w:rsidRPr="00855CD5" w:rsidRDefault="00AE1D39" w:rsidP="00855CD5">
            <w:pPr>
              <w:pStyle w:val="ab"/>
              <w:numPr>
                <w:ilvl w:val="0"/>
                <w:numId w:val="26"/>
              </w:num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contextualSpacing/>
              <w:jc w:val="both"/>
              <w:rPr>
                <w:rFonts w:hAnsi="Times New Roman"/>
                <w:spacing w:val="20"/>
              </w:rPr>
            </w:pPr>
            <w:r w:rsidRPr="005F3E2E">
              <w:rPr>
                <w:rFonts w:hAnsi="Times New Roman"/>
                <w:spacing w:val="20"/>
              </w:rPr>
              <w:t>Ответственность за нарушения законодательства о налогах и сборах</w:t>
            </w:r>
          </w:p>
        </w:tc>
        <w:tc>
          <w:tcPr>
            <w:tcW w:w="426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ОПК-1, ОПК-2, ОПК-6, ПК-2, ПК-3, ПК-5, ПК-6, ПК-15</w:t>
            </w:r>
          </w:p>
        </w:tc>
      </w:tr>
      <w:tr w:rsidR="00AE1D39" w:rsidRPr="005F3E2E" w:rsidTr="00AE1D39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AE1D39" w:rsidRPr="00855CD5" w:rsidRDefault="00AE1D39" w:rsidP="00855CD5">
            <w:pPr>
              <w:pStyle w:val="ab"/>
              <w:numPr>
                <w:ilvl w:val="0"/>
                <w:numId w:val="26"/>
              </w:num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contextualSpacing/>
              <w:jc w:val="both"/>
              <w:rPr>
                <w:rFonts w:hAnsi="Times New Roman"/>
                <w:spacing w:val="20"/>
              </w:rPr>
            </w:pPr>
            <w:r w:rsidRPr="005F3E2E">
              <w:rPr>
                <w:rFonts w:hAnsi="Times New Roman"/>
                <w:spacing w:val="20"/>
              </w:rPr>
              <w:t>Нарушения законодательства о налогах и сборах</w:t>
            </w:r>
          </w:p>
        </w:tc>
        <w:tc>
          <w:tcPr>
            <w:tcW w:w="426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ОПК-1, ОПК-2, ОПК-6, ПК-2, ПК-3, ПК-5, ПК-6, ПК-15</w:t>
            </w:r>
          </w:p>
        </w:tc>
      </w:tr>
      <w:tr w:rsidR="00AE1D39" w:rsidRPr="005F3E2E" w:rsidTr="00AE1D39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AE1D39" w:rsidRPr="00855CD5" w:rsidRDefault="00AE1D39" w:rsidP="00855CD5">
            <w:pPr>
              <w:pStyle w:val="ab"/>
              <w:numPr>
                <w:ilvl w:val="0"/>
                <w:numId w:val="26"/>
              </w:num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contextualSpacing/>
              <w:jc w:val="both"/>
              <w:rPr>
                <w:rFonts w:hAnsi="Times New Roman"/>
                <w:spacing w:val="20"/>
              </w:rPr>
            </w:pPr>
            <w:r w:rsidRPr="005F3E2E">
              <w:rPr>
                <w:rFonts w:hAnsi="Times New Roman"/>
                <w:spacing w:val="20"/>
              </w:rPr>
              <w:t>Производство     по делам      о нарушениях законодательства о налогах и сборах</w:t>
            </w:r>
          </w:p>
        </w:tc>
        <w:tc>
          <w:tcPr>
            <w:tcW w:w="426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7</w:t>
            </w:r>
          </w:p>
        </w:tc>
        <w:tc>
          <w:tcPr>
            <w:tcW w:w="1306" w:type="dxa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ОПК-1, ОПК-2, ОПК-6, ПК-2, ПК-3, ПК-5, ПК-6, ПК-15</w:t>
            </w:r>
          </w:p>
        </w:tc>
      </w:tr>
      <w:tr w:rsidR="00AE1D39" w:rsidRPr="005F3E2E" w:rsidTr="00AE1D39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AE1D39" w:rsidRPr="00855CD5" w:rsidRDefault="00AE1D39" w:rsidP="00855CD5">
            <w:pPr>
              <w:pStyle w:val="ab"/>
              <w:numPr>
                <w:ilvl w:val="0"/>
                <w:numId w:val="26"/>
              </w:num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contextualSpacing/>
              <w:jc w:val="both"/>
              <w:rPr>
                <w:rFonts w:hAnsi="Times New Roman"/>
                <w:spacing w:val="20"/>
              </w:rPr>
            </w:pPr>
            <w:r w:rsidRPr="005F3E2E">
              <w:rPr>
                <w:rFonts w:hAnsi="Times New Roman"/>
                <w:spacing w:val="20"/>
              </w:rPr>
              <w:t>Налоговые споры и их разрешение</w:t>
            </w:r>
          </w:p>
        </w:tc>
        <w:tc>
          <w:tcPr>
            <w:tcW w:w="426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8</w:t>
            </w:r>
          </w:p>
        </w:tc>
        <w:tc>
          <w:tcPr>
            <w:tcW w:w="1306" w:type="dxa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ОПК-1, ОПК-2, ОПК-6, ПК-2, ПК-3, ПК-5, ПК-6, ПК-15</w:t>
            </w:r>
          </w:p>
        </w:tc>
      </w:tr>
      <w:tr w:rsidR="00AE1D39" w:rsidRPr="005F3E2E" w:rsidTr="00AE1D39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AE1D39" w:rsidRPr="00855CD5" w:rsidRDefault="00AE1D39" w:rsidP="00855CD5">
            <w:pPr>
              <w:pStyle w:val="ab"/>
              <w:numPr>
                <w:ilvl w:val="0"/>
                <w:numId w:val="26"/>
              </w:num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contextualSpacing/>
              <w:jc w:val="both"/>
              <w:rPr>
                <w:rFonts w:hAnsi="Times New Roman"/>
                <w:spacing w:val="20"/>
              </w:rPr>
            </w:pPr>
            <w:r w:rsidRPr="005F3E2E">
              <w:rPr>
                <w:rFonts w:hAnsi="Times New Roman"/>
                <w:spacing w:val="20"/>
              </w:rPr>
              <w:t>Федеральные налоги и сборы</w:t>
            </w:r>
          </w:p>
        </w:tc>
        <w:tc>
          <w:tcPr>
            <w:tcW w:w="426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8</w:t>
            </w:r>
          </w:p>
        </w:tc>
        <w:tc>
          <w:tcPr>
            <w:tcW w:w="1306" w:type="dxa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 xml:space="preserve">ОПК-1, ОПК-2, ОПК-6, ПК-2, ПК-3, </w:t>
            </w:r>
            <w:r>
              <w:rPr>
                <w:rStyle w:val="FontStyle48"/>
                <w:sz w:val="24"/>
                <w:szCs w:val="24"/>
              </w:rPr>
              <w:lastRenderedPageBreak/>
              <w:t>ПК-5, ПК-6, ПК-15</w:t>
            </w:r>
          </w:p>
        </w:tc>
      </w:tr>
      <w:tr w:rsidR="00AE1D39" w:rsidRPr="005F3E2E" w:rsidTr="00AE1D39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AE1D39" w:rsidRPr="00855CD5" w:rsidRDefault="00AE1D39" w:rsidP="00855CD5">
            <w:pPr>
              <w:pStyle w:val="ab"/>
              <w:numPr>
                <w:ilvl w:val="0"/>
                <w:numId w:val="26"/>
              </w:num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contextualSpacing/>
              <w:jc w:val="both"/>
              <w:rPr>
                <w:rFonts w:hAnsi="Times New Roman"/>
                <w:spacing w:val="20"/>
              </w:rPr>
            </w:pPr>
            <w:r w:rsidRPr="005F3E2E">
              <w:rPr>
                <w:rFonts w:hAnsi="Times New Roman"/>
                <w:spacing w:val="20"/>
              </w:rPr>
              <w:t>Региональные налоги</w:t>
            </w:r>
          </w:p>
        </w:tc>
        <w:tc>
          <w:tcPr>
            <w:tcW w:w="426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8</w:t>
            </w:r>
          </w:p>
        </w:tc>
        <w:tc>
          <w:tcPr>
            <w:tcW w:w="1306" w:type="dxa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ОПК-1, ОПК-2, ОПК-6, ПК-2, ПК-3, ПК-5, ПК-6, ПК-15</w:t>
            </w:r>
          </w:p>
        </w:tc>
      </w:tr>
      <w:tr w:rsidR="00AE1D39" w:rsidRPr="005F3E2E" w:rsidTr="00AE1D39">
        <w:tc>
          <w:tcPr>
            <w:tcW w:w="685" w:type="dxa"/>
            <w:shd w:val="clear" w:color="auto" w:fill="auto"/>
            <w:tcMar>
              <w:left w:w="78" w:type="dxa"/>
            </w:tcMar>
          </w:tcPr>
          <w:p w:rsidR="00AE1D39" w:rsidRPr="00855CD5" w:rsidRDefault="00AE1D39" w:rsidP="00855CD5">
            <w:pPr>
              <w:pStyle w:val="ab"/>
              <w:numPr>
                <w:ilvl w:val="0"/>
                <w:numId w:val="26"/>
              </w:num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contextualSpacing/>
              <w:jc w:val="both"/>
              <w:rPr>
                <w:rFonts w:hAnsi="Times New Roman"/>
                <w:spacing w:val="20"/>
              </w:rPr>
            </w:pPr>
            <w:r w:rsidRPr="005F3E2E">
              <w:rPr>
                <w:rFonts w:hAnsi="Times New Roman"/>
                <w:spacing w:val="20"/>
              </w:rPr>
              <w:t>Местные налоги</w:t>
            </w:r>
          </w:p>
        </w:tc>
        <w:tc>
          <w:tcPr>
            <w:tcW w:w="426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8</w:t>
            </w:r>
          </w:p>
        </w:tc>
        <w:tc>
          <w:tcPr>
            <w:tcW w:w="1306" w:type="dxa"/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ОПК-1, ОПК-2, ОПК-6, ПК-2, ПК-3, ПК-5, ПК-6, ПК-15</w:t>
            </w:r>
          </w:p>
        </w:tc>
      </w:tr>
      <w:tr w:rsidR="00AE1D39" w:rsidRPr="005F3E2E" w:rsidTr="00AE1D39">
        <w:tc>
          <w:tcPr>
            <w:tcW w:w="3514" w:type="dxa"/>
            <w:gridSpan w:val="2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6"/>
                <w:sz w:val="24"/>
                <w:szCs w:val="24"/>
              </w:rPr>
            </w:pPr>
            <w:r w:rsidRPr="005F3E2E">
              <w:rPr>
                <w:rStyle w:val="FontStyle46"/>
                <w:sz w:val="24"/>
                <w:szCs w:val="24"/>
              </w:rPr>
              <w:t>ИТОГО:</w:t>
            </w:r>
          </w:p>
        </w:tc>
        <w:tc>
          <w:tcPr>
            <w:tcW w:w="426" w:type="dxa"/>
            <w:shd w:val="clear" w:color="auto" w:fill="auto"/>
            <w:tcMar>
              <w:left w:w="78" w:type="dxa"/>
            </w:tcMar>
          </w:tcPr>
          <w:p w:rsidR="00AE1D39" w:rsidRPr="005F3E2E" w:rsidRDefault="00AE1D39" w:rsidP="00855CD5">
            <w:pPr>
              <w:rPr>
                <w:rStyle w:val="FontStyle4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b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b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b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b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b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78" w:type="dxa"/>
            </w:tcMar>
          </w:tcPr>
          <w:p w:rsidR="00AE1D39" w:rsidRPr="005F3E2E" w:rsidRDefault="00855CD5" w:rsidP="00855CD5">
            <w:pPr>
              <w:rPr>
                <w:rStyle w:val="FontStyle48"/>
                <w:b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123</w:t>
            </w:r>
          </w:p>
        </w:tc>
        <w:tc>
          <w:tcPr>
            <w:tcW w:w="1306" w:type="dxa"/>
          </w:tcPr>
          <w:p w:rsidR="00AE1D39" w:rsidRPr="005F3E2E" w:rsidRDefault="00AE1D39" w:rsidP="00855CD5">
            <w:pPr>
              <w:rPr>
                <w:rStyle w:val="FontStyle48"/>
                <w:b/>
                <w:sz w:val="24"/>
                <w:szCs w:val="24"/>
              </w:rPr>
            </w:pPr>
          </w:p>
        </w:tc>
      </w:tr>
    </w:tbl>
    <w:p w:rsidR="00E14846" w:rsidRPr="005F3E2E" w:rsidRDefault="00E14846" w:rsidP="00C74625">
      <w:pPr>
        <w:ind w:firstLine="567"/>
        <w:rPr>
          <w:rStyle w:val="FontStyle48"/>
          <w:sz w:val="24"/>
          <w:szCs w:val="24"/>
        </w:rPr>
      </w:pPr>
    </w:p>
    <w:p w:rsidR="00CB1B53" w:rsidRPr="00E263E8" w:rsidRDefault="00286BD8" w:rsidP="00286BD8">
      <w:pPr>
        <w:pStyle w:val="2"/>
        <w:rPr>
          <w:rStyle w:val="FontStyle49"/>
          <w:b/>
          <w:color w:val="auto"/>
          <w:sz w:val="24"/>
          <w:szCs w:val="24"/>
        </w:rPr>
      </w:pPr>
      <w:bookmarkStart w:id="8" w:name="_Toc519090212"/>
      <w:r w:rsidRPr="00E263E8">
        <w:rPr>
          <w:rFonts w:hAnsi="Times New Roman"/>
          <w:color w:val="auto"/>
        </w:rPr>
        <w:t>5</w:t>
      </w:r>
      <w:r w:rsidR="00CB1B53" w:rsidRPr="00E263E8">
        <w:rPr>
          <w:rFonts w:hAnsi="Times New Roman"/>
          <w:color w:val="auto"/>
        </w:rPr>
        <w:t xml:space="preserve">.1. </w:t>
      </w:r>
      <w:r w:rsidR="00CB1B53" w:rsidRPr="00E263E8">
        <w:rPr>
          <w:rFonts w:hAnsi="Times New Roman"/>
          <w:color w:val="auto"/>
        </w:rPr>
        <w:t>Лекции</w:t>
      </w:r>
      <w:bookmarkEnd w:id="8"/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>Тема 1. Понятие, функции и виды налогов.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 xml:space="preserve">Юридическое определение налога, сбора, пошлины. Правовые признаки </w:t>
      </w:r>
      <w:proofErr w:type="gramStart"/>
      <w:r w:rsidRPr="005F3E2E">
        <w:rPr>
          <w:rFonts w:hAnsi="Times New Roman"/>
        </w:rPr>
        <w:t>налоге</w:t>
      </w:r>
      <w:proofErr w:type="gramEnd"/>
      <w:r w:rsidRPr="005F3E2E">
        <w:rPr>
          <w:rFonts w:hAnsi="Times New Roman"/>
        </w:rPr>
        <w:t xml:space="preserve"> Соотношение понятий налога и сбора. Роль налогов в формировании финансов современного государства. Функции налогов (фискальная, экономическая распределительная, регулирующая, контрольная, стимулирующая). Виды налогов основания их классификации. Прямые и косвенные налоги. Реальные и личные налоги. Раскладочные и количественные налоги. Регулярные и разовые налоги. Закрепленные и регулирующие налоги. Целевые (специальные) и общи (абстрактные) налоги. Федеральные, региональные и местные налоги. </w:t>
      </w:r>
      <w:proofErr w:type="spellStart"/>
      <w:r w:rsidRPr="005F3E2E">
        <w:rPr>
          <w:rFonts w:hAnsi="Times New Roman"/>
        </w:rPr>
        <w:t>Квазиналог</w:t>
      </w:r>
      <w:proofErr w:type="spellEnd"/>
      <w:r w:rsidRPr="005F3E2E">
        <w:rPr>
          <w:rFonts w:hAnsi="Times New Roman"/>
        </w:rPr>
        <w:t xml:space="preserve">. Страховые взносы. </w:t>
      </w:r>
      <w:proofErr w:type="spellStart"/>
      <w:r w:rsidRPr="005F3E2E">
        <w:rPr>
          <w:rFonts w:hAnsi="Times New Roman"/>
        </w:rPr>
        <w:t>Парафискалитет</w:t>
      </w:r>
      <w:proofErr w:type="spellEnd"/>
      <w:r w:rsidRPr="005F3E2E">
        <w:rPr>
          <w:rFonts w:hAnsi="Times New Roman"/>
        </w:rPr>
        <w:t>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>Тема 2. Элементы закона о налоге.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</w:r>
      <w:proofErr w:type="gramStart"/>
      <w:r w:rsidRPr="005F3E2E">
        <w:rPr>
          <w:rFonts w:hAnsi="Times New Roman"/>
        </w:rPr>
        <w:t>Понятие элементов закона о налоге (элементов налогообложения.</w:t>
      </w:r>
      <w:proofErr w:type="gramEnd"/>
      <w:r w:rsidRPr="005F3E2E">
        <w:rPr>
          <w:rFonts w:hAnsi="Times New Roman"/>
        </w:rPr>
        <w:t xml:space="preserve"> Обязательные элементы налога. Субъект налога. Предмет и источник </w:t>
      </w:r>
      <w:proofErr w:type="gramStart"/>
      <w:r w:rsidRPr="005F3E2E">
        <w:rPr>
          <w:rFonts w:hAnsi="Times New Roman"/>
        </w:rPr>
        <w:t>налоге</w:t>
      </w:r>
      <w:proofErr w:type="gramEnd"/>
      <w:r w:rsidRPr="005F3E2E">
        <w:rPr>
          <w:rFonts w:hAnsi="Times New Roman"/>
        </w:rPr>
        <w:t xml:space="preserve"> Объект налога. Налоговая база и метод ее формирования. </w:t>
      </w:r>
      <w:proofErr w:type="gramStart"/>
      <w:r w:rsidRPr="005F3E2E">
        <w:rPr>
          <w:rFonts w:hAnsi="Times New Roman"/>
        </w:rPr>
        <w:t>Масштаб налога) единица налогообложения.</w:t>
      </w:r>
      <w:proofErr w:type="gramEnd"/>
      <w:r w:rsidRPr="005F3E2E">
        <w:rPr>
          <w:rFonts w:hAnsi="Times New Roman"/>
        </w:rPr>
        <w:t xml:space="preserve"> Налоговый и отчетный периоды. Ставка налога и метод, налогообложения. Порядок исчисления налога. Срок уплаты налога. Порядок уплаты налога. Факультативные элементы налога. Налоговые льготы. Порядок зачета (возврата) переплаты налога. Порядок принудительного взыскания недоимки Ответственность за неуплату налога.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>Тема 3. Предмет, метод и система налогового права. Наука налогового права.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 xml:space="preserve">Понятие, предмет и метод налогового права. Система налогового права. Обща и особенная части. Институты, нормы налогового права. Соотношение </w:t>
      </w:r>
      <w:proofErr w:type="gramStart"/>
      <w:r w:rsidRPr="005F3E2E">
        <w:rPr>
          <w:rFonts w:hAnsi="Times New Roman"/>
        </w:rPr>
        <w:t>налоговой</w:t>
      </w:r>
      <w:proofErr w:type="gramEnd"/>
      <w:r w:rsidRPr="005F3E2E">
        <w:rPr>
          <w:rFonts w:hAnsi="Times New Roman"/>
        </w:rPr>
        <w:t xml:space="preserve"> права с другими отраслями права и законодательства. Понятие и виды источники налогового права. Конституционные основы налогообложения. Законодательство </w:t>
      </w:r>
      <w:proofErr w:type="gramStart"/>
      <w:r w:rsidRPr="005F3E2E">
        <w:rPr>
          <w:rFonts w:hAnsi="Times New Roman"/>
        </w:rPr>
        <w:t>налогах</w:t>
      </w:r>
      <w:proofErr w:type="gramEnd"/>
      <w:r w:rsidRPr="005F3E2E">
        <w:rPr>
          <w:rFonts w:hAnsi="Times New Roman"/>
        </w:rPr>
        <w:t xml:space="preserve"> и сборах. Налоговый кодекс. Законы о налогах и сборах. Нормативные правовые акты органов исполнительной власти, исполнительных органов местной самоуправления и органов государственных внебюджетных фондов о налогах сборах. Соответствие нормативных правовых актов о налогах и сборах </w:t>
      </w:r>
      <w:proofErr w:type="gramStart"/>
      <w:r w:rsidRPr="005F3E2E">
        <w:rPr>
          <w:rFonts w:hAnsi="Times New Roman"/>
        </w:rPr>
        <w:t>Налоговом</w:t>
      </w:r>
      <w:proofErr w:type="gramEnd"/>
      <w:r w:rsidRPr="005F3E2E">
        <w:rPr>
          <w:rFonts w:hAnsi="Times New Roman"/>
        </w:rPr>
        <w:t xml:space="preserve">; кодексу. Принятие и введение в действие законов и подзаконных актов о налогах сборах. Действие актов налогового законодательства во времени и в пространстве Исчисление сроков, установленных </w:t>
      </w:r>
      <w:r w:rsidRPr="005F3E2E">
        <w:rPr>
          <w:rFonts w:hAnsi="Times New Roman"/>
        </w:rPr>
        <w:lastRenderedPageBreak/>
        <w:t xml:space="preserve">законодательством о налогах и сборах Источники международного налогового права. Типовые соглашения по вопросам налогообложения. Налоговые соглашения России с зарубежными государствами Соглашения об избежание двойного налогообложения. Соглашения </w:t>
      </w:r>
      <w:proofErr w:type="gramStart"/>
      <w:r w:rsidRPr="005F3E2E">
        <w:rPr>
          <w:rFonts w:hAnsi="Times New Roman"/>
        </w:rPr>
        <w:t>сотрудничестве</w:t>
      </w:r>
      <w:proofErr w:type="gramEnd"/>
      <w:r w:rsidRPr="005F3E2E">
        <w:rPr>
          <w:rFonts w:hAnsi="Times New Roman"/>
        </w:rPr>
        <w:t xml:space="preserve"> и обмене информацией в области борьбы с нарушениям! налогового законодательства. Действие международных договоров по вопросам налогообложения. Понятие науки налогового права. Предмет науки налоговой права. Методология науки налогового права. Научные представления </w:t>
      </w:r>
      <w:proofErr w:type="gramStart"/>
      <w:r w:rsidRPr="005F3E2E">
        <w:rPr>
          <w:rFonts w:hAnsi="Times New Roman"/>
        </w:rPr>
        <w:t>налогообложении</w:t>
      </w:r>
      <w:proofErr w:type="gramEnd"/>
      <w:r w:rsidRPr="005F3E2E">
        <w:rPr>
          <w:rFonts w:hAnsi="Times New Roman"/>
        </w:rPr>
        <w:t>. Общие и частные теории налогов. Теория обмена. Классическая теория налогов. Теория единого налога. Теория переложения налогов.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>Тема 4. Налоговые правоотношения.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 xml:space="preserve">Понятие и структура налоговых правоотношений. Объект </w:t>
      </w:r>
      <w:proofErr w:type="gramStart"/>
      <w:r w:rsidRPr="005F3E2E">
        <w:rPr>
          <w:rFonts w:hAnsi="Times New Roman"/>
        </w:rPr>
        <w:t>налоговые</w:t>
      </w:r>
      <w:proofErr w:type="gramEnd"/>
      <w:r w:rsidRPr="005F3E2E">
        <w:rPr>
          <w:rFonts w:hAnsi="Times New Roman"/>
        </w:rPr>
        <w:t xml:space="preserve"> правоотношений. Отношения по поводу исчисления и уплаты налогов. Субъект налоговых правоотношений. Налогоплательщики и плательщики сборов, т представители.   Законные   и уполномоченные   представители.   Взаимозависимые лица. Разделение налогоплательщиков на резидентов и нерезидентов для целей налогообложения. Налоговые администрации. </w:t>
      </w:r>
      <w:proofErr w:type="gramStart"/>
      <w:r w:rsidRPr="005F3E2E">
        <w:rPr>
          <w:rFonts w:hAnsi="Times New Roman"/>
        </w:rPr>
        <w:t>Финансовые</w:t>
      </w:r>
      <w:proofErr w:type="gramEnd"/>
      <w:r w:rsidRPr="005F3E2E">
        <w:rPr>
          <w:rFonts w:hAnsi="Times New Roman"/>
        </w:rPr>
        <w:t xml:space="preserve"> и налоговые орган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 xml:space="preserve">Сборщики налогов. Лица, содействующие уплате налогов. </w:t>
      </w:r>
      <w:proofErr w:type="gramStart"/>
      <w:r w:rsidRPr="005F3E2E">
        <w:rPr>
          <w:rFonts w:hAnsi="Times New Roman"/>
        </w:rPr>
        <w:t>Налоговые</w:t>
      </w:r>
      <w:proofErr w:type="gramEnd"/>
      <w:r w:rsidRPr="005F3E2E">
        <w:rPr>
          <w:rFonts w:hAnsi="Times New Roman"/>
        </w:rPr>
        <w:t xml:space="preserve"> агент. Банки. Федеральные органы внутренних дел как субъекты налоговых правоотношений. Представительство в </w:t>
      </w:r>
      <w:proofErr w:type="gramStart"/>
      <w:r w:rsidRPr="005F3E2E">
        <w:rPr>
          <w:rFonts w:hAnsi="Times New Roman"/>
        </w:rPr>
        <w:t>налоговых</w:t>
      </w:r>
      <w:proofErr w:type="gramEnd"/>
      <w:r w:rsidRPr="005F3E2E">
        <w:rPr>
          <w:rFonts w:hAnsi="Times New Roman"/>
        </w:rPr>
        <w:t xml:space="preserve"> правоотношения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>Представительство</w:t>
      </w:r>
      <w:r w:rsidRPr="005F3E2E">
        <w:rPr>
          <w:rFonts w:hAnsi="Times New Roman"/>
        </w:rPr>
        <w:tab/>
        <w:t>по</w:t>
      </w:r>
      <w:r w:rsidRPr="005F3E2E">
        <w:rPr>
          <w:rFonts w:hAnsi="Times New Roman"/>
        </w:rPr>
        <w:tab/>
        <w:t>закону.</w:t>
      </w:r>
      <w:r w:rsidRPr="005F3E2E">
        <w:rPr>
          <w:rFonts w:hAnsi="Times New Roman"/>
        </w:rPr>
        <w:tab/>
        <w:t xml:space="preserve">Уполномоченные представители налогоплательщиков. Содержание налоговых правоотношений. Права и </w:t>
      </w:r>
      <w:proofErr w:type="gramStart"/>
      <w:r w:rsidRPr="005F3E2E">
        <w:rPr>
          <w:rFonts w:hAnsi="Times New Roman"/>
        </w:rPr>
        <w:t>обязанное</w:t>
      </w:r>
      <w:proofErr w:type="gramEnd"/>
      <w:r w:rsidRPr="005F3E2E">
        <w:rPr>
          <w:rFonts w:hAnsi="Times New Roman"/>
        </w:rPr>
        <w:t xml:space="preserve"> участников налоговых правоотношений.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>Тема 5. Правовое положение налогоплательщиков и налоговых агентов.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>Понятие     и     классификация     налогоплательщиков.     Налогоплательщик плательщики    сборов    и    страховых    взносов.    Права    налогоплательщиков плательщиков сборов. Право на получение от налоговых органов информации разъяснений.   Обеспечение   и   защита   прав   налогоплательщиков.   Обязанность налогоплательщиков.   Постановка на налоговый учет.   Ведение учета доходов расходов.    Представление   налоговых   деклараций.    Уплата   налогов   и   сборов. Особенности правового положения налогоплательщиков - иностранных граждан организаций.   Постоянное   представительство.   Пределы   налоговой   юрисдикции государства в   отношении налогоплательщиков.   Налоговые   агенты, их права обязанности.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>Тема 6. Налоговая система.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 xml:space="preserve">Понятие и структура налоговой системы. Принципы организации функционирования налоговой системы. Единство налоговой системы. Разграничение полномочий </w:t>
      </w:r>
      <w:proofErr w:type="spellStart"/>
      <w:r w:rsidRPr="005F3E2E">
        <w:rPr>
          <w:rFonts w:hAnsi="Times New Roman"/>
        </w:rPr>
        <w:t>налогооблагающих</w:t>
      </w:r>
      <w:proofErr w:type="spellEnd"/>
      <w:r w:rsidRPr="005F3E2E">
        <w:rPr>
          <w:rFonts w:hAnsi="Times New Roman"/>
        </w:rPr>
        <w:t xml:space="preserve"> субъектов. Справедливость налогообложения. Достаточность налогообложения. </w:t>
      </w:r>
      <w:proofErr w:type="gramStart"/>
      <w:r w:rsidRPr="005F3E2E">
        <w:rPr>
          <w:rFonts w:hAnsi="Times New Roman"/>
        </w:rPr>
        <w:t>Подвижность (эластичность налогообложения.</w:t>
      </w:r>
      <w:proofErr w:type="gramEnd"/>
      <w:r w:rsidRPr="005F3E2E">
        <w:rPr>
          <w:rFonts w:hAnsi="Times New Roman"/>
        </w:rPr>
        <w:t xml:space="preserve"> Стабильность налоговой системы. Удобность налогообложения. </w:t>
      </w:r>
      <w:proofErr w:type="spellStart"/>
      <w:r w:rsidRPr="005F3E2E">
        <w:rPr>
          <w:rFonts w:hAnsi="Times New Roman"/>
        </w:rPr>
        <w:t>Налогооблагающий</w:t>
      </w:r>
      <w:proofErr w:type="spellEnd"/>
      <w:r w:rsidRPr="005F3E2E">
        <w:rPr>
          <w:rFonts w:hAnsi="Times New Roman"/>
        </w:rPr>
        <w:t xml:space="preserve"> состав. Система налогов и сборов. Состав налогоплательщиков Система налогового контроля. Система налоговой безопасности.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>Тема 7. Налоговая обязанность и ее исполнение.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 xml:space="preserve">Понятие налоговой обязанности. Основания возникновения, приостановления </w:t>
      </w:r>
      <w:proofErr w:type="spellStart"/>
      <w:r w:rsidRPr="005F3E2E">
        <w:rPr>
          <w:rFonts w:hAnsi="Times New Roman"/>
        </w:rPr>
        <w:t>i</w:t>
      </w:r>
      <w:proofErr w:type="spellEnd"/>
      <w:r w:rsidRPr="005F3E2E">
        <w:rPr>
          <w:rFonts w:hAnsi="Times New Roman"/>
        </w:rPr>
        <w:t xml:space="preserve"> прекращения налоговой обязанности. Понятие исполнения налоговой обязанности Общий порядок исполнения налоговой обязанности. Сроки уплаты налогов </w:t>
      </w:r>
      <w:proofErr w:type="spellStart"/>
      <w:r w:rsidRPr="005F3E2E">
        <w:rPr>
          <w:rFonts w:hAnsi="Times New Roman"/>
        </w:rPr>
        <w:t>i</w:t>
      </w:r>
      <w:proofErr w:type="spellEnd"/>
      <w:r w:rsidRPr="005F3E2E">
        <w:rPr>
          <w:rFonts w:hAnsi="Times New Roman"/>
        </w:rPr>
        <w:t xml:space="preserve"> сборов. Особенности исполнения обязанности по уплате налогов и сборов при ликвидации или реорганизации юридического лица. Особенности исполнения налоговой обязанности безвестно отсутствующего (недееспособного) физического лица. Солидарное исполнение налоговой обязанности. Зачет и возврат излишне уплаченного налога, сбора и пени. </w:t>
      </w:r>
      <w:proofErr w:type="gramStart"/>
      <w:r w:rsidRPr="005F3E2E">
        <w:rPr>
          <w:rFonts w:hAnsi="Times New Roman"/>
        </w:rPr>
        <w:t>Избежание</w:t>
      </w:r>
      <w:proofErr w:type="gramEnd"/>
      <w:r w:rsidRPr="005F3E2E">
        <w:rPr>
          <w:rFonts w:hAnsi="Times New Roman"/>
        </w:rPr>
        <w:t xml:space="preserve"> двойного налогообложения, его методы. Понятие налогового планирования, его пределы. Налоговая минимизация и оптимизация. Методы налоговой оптимизации.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 xml:space="preserve">Тема 8. Способы обеспечения исполнения налоговой обязанности Понятие и виды способов обеспечения исполнения налоговой обязанности. Способы ограниченного и </w:t>
      </w:r>
      <w:r w:rsidRPr="005F3E2E">
        <w:rPr>
          <w:rFonts w:hAnsi="Times New Roman"/>
        </w:rPr>
        <w:lastRenderedPageBreak/>
        <w:t>общего применения. Залог имущества. Поручительство. Способы общего применения. Пеня. Приостановление операций по счетам в банке. Арест имущества. Особенности обеспечения уплаты налогов и сборов при перемещении товаров через таможенную границу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>Тема 9 Принудительное исполнение налоговой обязанности.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>Меры принудительного исполнения налоговой обязанности. Взыскание и его объекты. Основание обращения взыскания. Обращение взыскания на денежные средства. Обращение взыскания на имущество. Обращение взыскания на права (требования) по неисполненным денежным обязательствам. Возврат излишне взысканного налога (сбора) и пени.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>Тема 10. Налоговые администрации.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 xml:space="preserve">Понятие налоговых администраций, их состав. Система налоговых органов. Правовое положение Министерства финансов Российской Федерации, Федеральной налоговой службы и ее территориальных подразделений. Межрегиональные налоговые инспекции, их компетенция. Задачи, права и обязанности налоговых органов. Учет налогоплательщиков и плательщиков сборов. Контрольные полномочия налоговых органов. Права и обязанности таможенных органов в сфере налогообложения. Деятельность органов государственных внебюджетных фондов по взиманию страховых взносов и осуществлению </w:t>
      </w:r>
      <w:proofErr w:type="gramStart"/>
      <w:r w:rsidRPr="005F3E2E">
        <w:rPr>
          <w:rFonts w:hAnsi="Times New Roman"/>
        </w:rPr>
        <w:t>контроля за</w:t>
      </w:r>
      <w:proofErr w:type="gramEnd"/>
      <w:r w:rsidRPr="005F3E2E">
        <w:rPr>
          <w:rFonts w:hAnsi="Times New Roman"/>
        </w:rPr>
        <w:t xml:space="preserve"> своевременностью и полнотой их уплаты. Лица, содействующие налоговому администрированию. Сборщики налогов, их компетенция. Органы, осуществляющие регистрацию организаций и индивидуальных предпринимателей, места жительства физических лиц, актов гражданского состояния, учет и регистрацию имущества и сделок с ним. Обязанности банков, связанные с учетом налогоплательщиков.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>Тема 11. Налоговый контроль.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 xml:space="preserve">Понятие и формы проведения налогового контроля. Виды проверок исполнения законодательства о налогах и сборах. Камеральные и выездные проверки. Сплошные и выборочные налоговые проверки. Повторные проверки. Недопустимость причинения неправомерного вреда при проведении налогового контроля. Режим сохранности сведений, составляющих налоговую тайну. Осмотр (обследование) помещений, используемых для получения доходов. Истребование и выемка документов. Экспертиза. Привлечение специалиста и переводчика для оказания содействия в осуществлении налогового контроля. Составление протокола при производстве действий по осуществлению налогового контроля. Оформление результатов проверок. </w:t>
      </w:r>
      <w:proofErr w:type="gramStart"/>
      <w:r w:rsidRPr="005F3E2E">
        <w:rPr>
          <w:rFonts w:hAnsi="Times New Roman"/>
        </w:rPr>
        <w:t>Контроль за</w:t>
      </w:r>
      <w:proofErr w:type="gramEnd"/>
      <w:r w:rsidRPr="005F3E2E">
        <w:rPr>
          <w:rFonts w:hAnsi="Times New Roman"/>
        </w:rPr>
        <w:t xml:space="preserve"> правильностью применения контрольно-кассовых машин при расчетах с населением и наличным денежным обращением. Издержки, связанные с осуществлением налогового контроля.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>Тема 12. Ответственность за нарушения законодательства о налогах и сборах.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 xml:space="preserve">Понятие ответственности за нарушения законодательства о налогах и сборах. Нарушение законодательства о налогах и сборах, как основание привлечения к ответственности. Виды ответственности за нарушения законодательства о налогах и сборах (налоговая, административная, уголовная). Общие условия привлечения к ответственности за нарушения законодательства о налогах и сборах. Налоговые санкции. Давность взыскания налоговых санкций. Обстоятельства, исключающие привлечение к ответственности за нарушение законодательства о налогах и сборах. Обстоятельства, смягчающие и отягчающие ответственность за нарушение законодательства о налогах и сборах. Основания освобождения от ответственности за нарушения законодательства о налогах и сборах.  Ответственность налоговых органов, таможенных  органов,   федеральных органов налоговой полиции и должностных лиц за нарушения законодательства о налогах и сборах. 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 xml:space="preserve">Тема 13. Нарушения законодательства о налогах и сборах. Понятие нарушения законодательства о налогах и сборах, объект посягательства. Субъекты нарушений </w:t>
      </w:r>
      <w:r w:rsidRPr="005F3E2E">
        <w:rPr>
          <w:rFonts w:hAnsi="Times New Roman"/>
        </w:rPr>
        <w:lastRenderedPageBreak/>
        <w:t xml:space="preserve">законодательства о налогах и сбора Налогоплательщики, налоговые агенты, банки и иные лица. </w:t>
      </w:r>
      <w:proofErr w:type="gramStart"/>
      <w:r w:rsidRPr="005F3E2E">
        <w:rPr>
          <w:rFonts w:hAnsi="Times New Roman"/>
        </w:rPr>
        <w:t>Субъективная</w:t>
      </w:r>
      <w:proofErr w:type="gramEnd"/>
      <w:r w:rsidRPr="005F3E2E">
        <w:rPr>
          <w:rFonts w:hAnsi="Times New Roman"/>
        </w:rPr>
        <w:t xml:space="preserve"> сторон Формы вины при совершении налоговых правонарушений. Обстоятельств исключающие вину лица в совершении налогового правонарушения. Вид нарушений законодательства о налогах и сборах. Налоговые правонарушения. Уклонение от постановки на учет в налоговом органе. Непредставление налоговой декларации. Неуплата или неполная уплата сумм налога. Невыполнение налоговым агентом обязанности по удержанию и (или) перечислению налогов. Нарушения законодательства о налогах и сборах, содержащих признаки административных правонарушений. Ведение предприятием денежных расчетов с населением с применения контрольно-кассовой машины. Нарушения банками обязанностей предусмотренных законодательством о налогах и сборах. Нарушение банком порядка открытия счета налогоплательщику. Нарушение срока исполнения поручения о перечислении налога и сбора. Налоговые преступления. Уклонение с уплаты налогов и страховых взносов.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>Тема 14. Производство по делам о нарушениях законодательства о налогах сборах.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 xml:space="preserve">Понятие и виды производств по делам о нарушениях законодательства налогах и сборах.  Органы полномочные осуществлять производство по делам </w:t>
      </w:r>
      <w:proofErr w:type="gramStart"/>
      <w:r w:rsidRPr="005F3E2E">
        <w:rPr>
          <w:rFonts w:hAnsi="Times New Roman"/>
        </w:rPr>
        <w:t>нарушениях</w:t>
      </w:r>
      <w:proofErr w:type="gramEnd"/>
      <w:r w:rsidRPr="005F3E2E">
        <w:rPr>
          <w:rFonts w:hAnsi="Times New Roman"/>
        </w:rPr>
        <w:t xml:space="preserve"> законодательства о   налогах и   сборах.   Производство   по делам налоговых </w:t>
      </w:r>
      <w:proofErr w:type="gramStart"/>
      <w:r w:rsidRPr="005F3E2E">
        <w:rPr>
          <w:rFonts w:hAnsi="Times New Roman"/>
        </w:rPr>
        <w:t>правонарушениях</w:t>
      </w:r>
      <w:proofErr w:type="gramEnd"/>
      <w:r w:rsidRPr="005F3E2E">
        <w:rPr>
          <w:rFonts w:hAnsi="Times New Roman"/>
        </w:rPr>
        <w:t xml:space="preserve">.  Вынесение решения по результатам рассмотрения материалов выездной налоговой проверки.  Предъявление требования </w:t>
      </w:r>
      <w:proofErr w:type="gramStart"/>
      <w:r w:rsidRPr="005F3E2E">
        <w:rPr>
          <w:rFonts w:hAnsi="Times New Roman"/>
        </w:rPr>
        <w:t>об</w:t>
      </w:r>
      <w:proofErr w:type="gramEnd"/>
      <w:r w:rsidRPr="005F3E2E">
        <w:rPr>
          <w:rFonts w:hAnsi="Times New Roman"/>
        </w:rPr>
        <w:t xml:space="preserve"> уплат налогов   и   сборов.   Порядок взыскания   налоговых санкций.   Подача искового заявления о взыскании налоговой санкции. Порядок взыскания с банков штрафов и пеней. Производство по делам о нарушениях законодательства о налогах и сборах, содержащих признаки административных правонарушений. Составление протокол; (постановления).   Рассмотрение   дела.   Порядок   наложения   административных взысканий. Исполнение постановления о наложении административного штрафа.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>Тема 15. Налоговые споры и их разрешение.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 xml:space="preserve">Подведомственность и подсудность налоговых споров. Налоговые споры, инициируемые налоговыми органами. Защита прав налогоплательщиков. Налоговые споры, возникающие по искам налогоплательщиков. Право на обжалование Соотношение административного и судебного порядков обжалования. </w:t>
      </w:r>
      <w:proofErr w:type="gramStart"/>
      <w:r w:rsidRPr="005F3E2E">
        <w:rPr>
          <w:rFonts w:hAnsi="Times New Roman"/>
        </w:rPr>
        <w:t xml:space="preserve">Порядок </w:t>
      </w:r>
      <w:proofErr w:type="spellStart"/>
      <w:r w:rsidRPr="005F3E2E">
        <w:rPr>
          <w:rFonts w:hAnsi="Times New Roman"/>
        </w:rPr>
        <w:t>ь</w:t>
      </w:r>
      <w:proofErr w:type="spellEnd"/>
      <w:r w:rsidRPr="005F3E2E">
        <w:rPr>
          <w:rFonts w:hAnsi="Times New Roman"/>
        </w:rPr>
        <w:t xml:space="preserve"> сроки подачи жалобы в вышестоящий налоговый орган или вышестоящем) должностному лицу.</w:t>
      </w:r>
      <w:proofErr w:type="gramEnd"/>
      <w:r w:rsidRPr="005F3E2E">
        <w:rPr>
          <w:rFonts w:hAnsi="Times New Roman"/>
        </w:rPr>
        <w:t xml:space="preserve"> Рассмотрение жалобы. Обжалование действий налоговых органов в судах общей юрисдикции и арбитражных судах. Защита ирга налогоплательщиков в Конституционном Суде Российской Федерации.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>Тема 16. Федеральные налоги и сборы.</w:t>
      </w:r>
      <w:proofErr w:type="gramStart"/>
      <w:r w:rsidRPr="005F3E2E">
        <w:rPr>
          <w:rFonts w:hAnsi="Times New Roman"/>
        </w:rPr>
        <w:t xml:space="preserve">   .</w:t>
      </w:r>
      <w:proofErr w:type="gramEnd"/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 xml:space="preserve">Понятие и состав федеральных налогов и сборов. Налог на добавленную стоимость (НДС). Понятие налога на добавленную стоимость. Объект налогообложения. Определение налогооблагаемого оборота и места реализации товаров, работ и услуг. Ставки налога. Порядок исчисления и сроки уплаты налога Единый социальный налог. </w:t>
      </w:r>
      <w:proofErr w:type="gramStart"/>
      <w:r w:rsidRPr="005F3E2E">
        <w:rPr>
          <w:rFonts w:hAnsi="Times New Roman"/>
        </w:rPr>
        <w:t>Объект налогообложения, налоговая база, плательщик] налога, ставка налога.</w:t>
      </w:r>
      <w:proofErr w:type="gramEnd"/>
      <w:r w:rsidRPr="005F3E2E">
        <w:rPr>
          <w:rFonts w:hAnsi="Times New Roman"/>
        </w:rPr>
        <w:t xml:space="preserve"> Исчисление и уплата ЕСН. Акцизы. Сущность </w:t>
      </w:r>
      <w:proofErr w:type="gramStart"/>
      <w:r w:rsidRPr="005F3E2E">
        <w:rPr>
          <w:rFonts w:hAnsi="Times New Roman"/>
        </w:rPr>
        <w:t>акцизной</w:t>
      </w:r>
      <w:proofErr w:type="gramEnd"/>
      <w:r w:rsidRPr="005F3E2E">
        <w:rPr>
          <w:rFonts w:hAnsi="Times New Roman"/>
        </w:rPr>
        <w:t xml:space="preserve"> обложения. Объект налогообложения. Подакцизные товары и ставки. </w:t>
      </w:r>
      <w:proofErr w:type="gramStart"/>
      <w:r w:rsidRPr="005F3E2E">
        <w:rPr>
          <w:rFonts w:hAnsi="Times New Roman"/>
        </w:rPr>
        <w:t>Плательщик] акцизов.</w:t>
      </w:r>
      <w:proofErr w:type="gramEnd"/>
      <w:r w:rsidRPr="005F3E2E">
        <w:rPr>
          <w:rFonts w:hAnsi="Times New Roman"/>
        </w:rPr>
        <w:t xml:space="preserve"> Исчисление и уплата акцизов. Порядок использования марок </w:t>
      </w:r>
      <w:proofErr w:type="gramStart"/>
      <w:r w:rsidRPr="005F3E2E">
        <w:rPr>
          <w:rFonts w:hAnsi="Times New Roman"/>
        </w:rPr>
        <w:t>акцизное</w:t>
      </w:r>
      <w:proofErr w:type="gramEnd"/>
      <w:r w:rsidRPr="005F3E2E">
        <w:rPr>
          <w:rFonts w:hAnsi="Times New Roman"/>
        </w:rPr>
        <w:t xml:space="preserve"> сбора. Налог на прибыль организаций. Объект налогообложения. Порядок исчисления и уплаты налога на прибыль. Нормирование состава затрат учитываемых при налогообложении. Сроки уплаты налога. Налог на доходы </w:t>
      </w:r>
      <w:proofErr w:type="spellStart"/>
      <w:r w:rsidRPr="005F3E2E">
        <w:rPr>
          <w:rFonts w:hAnsi="Times New Roman"/>
        </w:rPr>
        <w:t>i</w:t>
      </w:r>
      <w:proofErr w:type="spellEnd"/>
      <w:r w:rsidRPr="005F3E2E">
        <w:rPr>
          <w:rFonts w:hAnsi="Times New Roman"/>
        </w:rPr>
        <w:t xml:space="preserve"> физических лиц. Плательщики налога. Объект налогообложения. Доходы, HI включаемые в совокупный годовой доход. Изменение ставок налога в зависимости от размера дохода. Порядок исчисления и уплаты налога. Декларирование доходов налогоплательщиками. Государственная пошлина. Действия, с которыми связывается обязанность по уплате государственной пошлины. Ставки налога и порядок его уплаты. Общая характеристика иных федеральных налогов и сборов.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>Тема 17. Региональные налоги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lastRenderedPageBreak/>
        <w:tab/>
        <w:t>Понятие и состав региональных налогов и сборов. Налог на имуществе организаций. Объект налога. Состав необлагаемого имущества. Ставка налога порядок и сроки его уплаты. Налог на игорный бизнес. Объекты игорного бизнеса, подлежащие налогообложению. Регистрация объектов в налоговых органах. Ставки налога. Порядок исчисления и уплаты сумм налога. Транспортный налог: понятие основные элементы.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>Тема 18. Местные налоги.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 xml:space="preserve">Понятие и состав местных налогов и сборов. Земельный налог. Плательщик налога. Объект налогообложения. Ставки налога. Порядок и сроки уплаты. </w:t>
      </w:r>
      <w:proofErr w:type="gramStart"/>
      <w:r w:rsidRPr="005F3E2E">
        <w:rPr>
          <w:rFonts w:hAnsi="Times New Roman"/>
        </w:rPr>
        <w:t>Налог ж</w:t>
      </w:r>
      <w:proofErr w:type="gramEnd"/>
      <w:r w:rsidRPr="005F3E2E">
        <w:rPr>
          <w:rFonts w:hAnsi="Times New Roman"/>
        </w:rPr>
        <w:t xml:space="preserve"> имущество физических лиц. Объект налога. Состав плательщиков. Ставка. Порядок и сроки уплаты.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>Тема 19. Основные понятия курса.</w:t>
      </w:r>
    </w:p>
    <w:p w:rsidR="00CB1B53" w:rsidRPr="005F3E2E" w:rsidRDefault="00CB1B53" w:rsidP="00CB1B53">
      <w:pPr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ab/>
        <w:t xml:space="preserve">Налог и сбор; налоговая система; законодательство о налогах и сборах элементы закона о налоге; субъект налога; объект налога; механизм взимания налога; ответственность налоговых органов, налогоплательщиков, налоговые агентов и иных лиц за нарушение законодательства о налогах и сборах; налоговые органы; субъекты налоговых правоотношений, их статус; налоговая декларация: налоговое правонарушение; налоговое преступление; налоговый контроль: налоговая проверка, их виды; производство по делу о нарушении законодательства </w:t>
      </w:r>
      <w:proofErr w:type="gramStart"/>
      <w:r w:rsidRPr="005F3E2E">
        <w:rPr>
          <w:rFonts w:hAnsi="Times New Roman"/>
        </w:rPr>
        <w:t>с</w:t>
      </w:r>
      <w:proofErr w:type="gramEnd"/>
      <w:r w:rsidRPr="005F3E2E">
        <w:rPr>
          <w:rFonts w:hAnsi="Times New Roman"/>
        </w:rPr>
        <w:t xml:space="preserve"> </w:t>
      </w:r>
      <w:proofErr w:type="gramStart"/>
      <w:r w:rsidRPr="005F3E2E">
        <w:rPr>
          <w:rFonts w:hAnsi="Times New Roman"/>
        </w:rPr>
        <w:t>налогах</w:t>
      </w:r>
      <w:proofErr w:type="gramEnd"/>
      <w:r w:rsidRPr="005F3E2E">
        <w:rPr>
          <w:rFonts w:hAnsi="Times New Roman"/>
        </w:rPr>
        <w:t xml:space="preserve"> и сборах федеральные налоги; региональные налоги; местные налоги.</w:t>
      </w:r>
    </w:p>
    <w:p w:rsidR="00CB1B53" w:rsidRPr="005F3E2E" w:rsidRDefault="00CB1B53" w:rsidP="00CB1B53">
      <w:pPr>
        <w:contextualSpacing/>
        <w:jc w:val="center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4.2. Практические (семинарские) занятия</w:t>
      </w:r>
    </w:p>
    <w:p w:rsidR="00CB1B53" w:rsidRPr="005F3E2E" w:rsidRDefault="00CB1B53" w:rsidP="00CB1B53">
      <w:pPr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ab/>
        <w:t>Тема 1. Налоговое производство.</w:t>
      </w:r>
    </w:p>
    <w:p w:rsidR="00CB1B53" w:rsidRPr="005F3E2E" w:rsidRDefault="00CB1B53" w:rsidP="00CB1B53">
      <w:pPr>
        <w:numPr>
          <w:ilvl w:val="0"/>
          <w:numId w:val="12"/>
        </w:numPr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Налоговое производство и его основные стадии.</w:t>
      </w:r>
    </w:p>
    <w:p w:rsidR="00CB1B53" w:rsidRPr="005F3E2E" w:rsidRDefault="00CB1B53" w:rsidP="00CB1B53">
      <w:pPr>
        <w:numPr>
          <w:ilvl w:val="0"/>
          <w:numId w:val="12"/>
        </w:numPr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Порядок исчисления налога. Порядок уплаты налога. Тема 2. Субъекты налоговых правоотношений.</w:t>
      </w:r>
    </w:p>
    <w:p w:rsidR="00CB1B53" w:rsidRPr="005F3E2E" w:rsidRDefault="00CB1B53" w:rsidP="00CB1B53">
      <w:pPr>
        <w:numPr>
          <w:ilvl w:val="0"/>
          <w:numId w:val="13"/>
        </w:numPr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 xml:space="preserve">Государственные     органы     как     субъекты     отношений     в     </w:t>
      </w:r>
      <w:proofErr w:type="spellStart"/>
      <w:r w:rsidRPr="005F3E2E">
        <w:rPr>
          <w:rStyle w:val="ListLabel1"/>
          <w:rFonts w:hAnsi="Times New Roman"/>
        </w:rPr>
        <w:t>сфщ</w:t>
      </w:r>
      <w:proofErr w:type="spellEnd"/>
      <w:r w:rsidRPr="005F3E2E">
        <w:rPr>
          <w:rStyle w:val="ListLabel1"/>
          <w:rFonts w:hAnsi="Times New Roman"/>
        </w:rPr>
        <w:t xml:space="preserve"> налогообложения.</w:t>
      </w:r>
    </w:p>
    <w:p w:rsidR="00CB1B53" w:rsidRPr="005F3E2E" w:rsidRDefault="00CB1B53" w:rsidP="00CB1B53">
      <w:pPr>
        <w:numPr>
          <w:ilvl w:val="0"/>
          <w:numId w:val="14"/>
        </w:numPr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Налогоплательщики: права и обязанности.</w:t>
      </w:r>
    </w:p>
    <w:p w:rsidR="00CB1B53" w:rsidRPr="005F3E2E" w:rsidRDefault="00CB1B53" w:rsidP="00CB1B53">
      <w:pPr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3.</w:t>
      </w:r>
      <w:r w:rsidRPr="005F3E2E">
        <w:rPr>
          <w:rStyle w:val="ListLabel1"/>
          <w:rFonts w:hAnsi="Times New Roman"/>
        </w:rPr>
        <w:tab/>
        <w:t>Налоговые агенты.</w:t>
      </w:r>
      <w:r w:rsidRPr="005F3E2E">
        <w:rPr>
          <w:rStyle w:val="ListLabel1"/>
          <w:rFonts w:hAnsi="Times New Roman"/>
        </w:rPr>
        <w:br/>
      </w:r>
      <w:r w:rsidRPr="005F3E2E">
        <w:rPr>
          <w:rStyle w:val="ListLabel1"/>
          <w:rFonts w:hAnsi="Times New Roman"/>
        </w:rPr>
        <w:tab/>
        <w:t>Тема 3. Налоговый контроль.</w:t>
      </w:r>
    </w:p>
    <w:p w:rsidR="00CB1B53" w:rsidRPr="005F3E2E" w:rsidRDefault="00CB1B53" w:rsidP="00CB1B53">
      <w:pPr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1.</w:t>
      </w:r>
      <w:r w:rsidRPr="005F3E2E">
        <w:rPr>
          <w:rStyle w:val="ListLabel1"/>
          <w:rFonts w:hAnsi="Times New Roman"/>
        </w:rPr>
        <w:tab/>
        <w:t xml:space="preserve">Налоговый контроль и защита от неправомерных действий </w:t>
      </w:r>
      <w:proofErr w:type="spellStart"/>
      <w:r w:rsidRPr="005F3E2E">
        <w:rPr>
          <w:rStyle w:val="ListLabel1"/>
          <w:rFonts w:hAnsi="Times New Roman"/>
        </w:rPr>
        <w:t>налоговы</w:t>
      </w:r>
      <w:proofErr w:type="spellEnd"/>
      <w:r w:rsidRPr="005F3E2E">
        <w:rPr>
          <w:rStyle w:val="ListLabel1"/>
          <w:rFonts w:hAnsi="Times New Roman"/>
        </w:rPr>
        <w:br/>
        <w:t>органов.</w:t>
      </w:r>
    </w:p>
    <w:p w:rsidR="00CB1B53" w:rsidRPr="005F3E2E" w:rsidRDefault="00CB1B53" w:rsidP="00CB1B53">
      <w:pPr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ab/>
        <w:t>Тема 4. Ответственность за нарушение налогового законодательства.</w:t>
      </w:r>
    </w:p>
    <w:p w:rsidR="00CB1B53" w:rsidRPr="005F3E2E" w:rsidRDefault="00CB1B53" w:rsidP="00CB1B53">
      <w:pPr>
        <w:numPr>
          <w:ilvl w:val="0"/>
          <w:numId w:val="15"/>
        </w:numPr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Налоговая ответственность.</w:t>
      </w:r>
    </w:p>
    <w:p w:rsidR="00CB1B53" w:rsidRPr="005F3E2E" w:rsidRDefault="00CB1B53" w:rsidP="00CB1B53">
      <w:pPr>
        <w:numPr>
          <w:ilvl w:val="0"/>
          <w:numId w:val="15"/>
        </w:numPr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Налоговая ответственность.</w:t>
      </w:r>
    </w:p>
    <w:p w:rsidR="00CB1B53" w:rsidRPr="005F3E2E" w:rsidRDefault="00CB1B53" w:rsidP="00CB1B53">
      <w:pPr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4.</w:t>
      </w:r>
      <w:r w:rsidRPr="005F3E2E">
        <w:rPr>
          <w:rStyle w:val="ListLabel1"/>
          <w:rFonts w:hAnsi="Times New Roman"/>
        </w:rPr>
        <w:tab/>
        <w:t>Иные виды ответственности за нарушение налогового законодательства.</w:t>
      </w:r>
      <w:r w:rsidRPr="005F3E2E">
        <w:rPr>
          <w:rStyle w:val="ListLabel1"/>
          <w:rFonts w:hAnsi="Times New Roman"/>
        </w:rPr>
        <w:br/>
      </w:r>
      <w:r w:rsidRPr="005F3E2E">
        <w:rPr>
          <w:rStyle w:val="ListLabel1"/>
          <w:rFonts w:hAnsi="Times New Roman"/>
        </w:rPr>
        <w:tab/>
        <w:t>Тема 5. Налоги Российской Федерации.</w:t>
      </w:r>
    </w:p>
    <w:p w:rsidR="00CB1B53" w:rsidRPr="005F3E2E" w:rsidRDefault="00CB1B53" w:rsidP="00CB1B53">
      <w:pPr>
        <w:numPr>
          <w:ilvl w:val="0"/>
          <w:numId w:val="16"/>
        </w:numPr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Федеральные налоги.</w:t>
      </w:r>
    </w:p>
    <w:p w:rsidR="00CB1B53" w:rsidRPr="005F3E2E" w:rsidRDefault="00CB1B53" w:rsidP="00CB1B53">
      <w:pPr>
        <w:numPr>
          <w:ilvl w:val="0"/>
          <w:numId w:val="16"/>
        </w:numPr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Региональные налоги.</w:t>
      </w:r>
    </w:p>
    <w:p w:rsidR="00CB1B53" w:rsidRPr="005F3E2E" w:rsidRDefault="00CB1B53" w:rsidP="00CB1B53">
      <w:pPr>
        <w:numPr>
          <w:ilvl w:val="0"/>
          <w:numId w:val="16"/>
        </w:numPr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Местные налоги.</w:t>
      </w:r>
    </w:p>
    <w:p w:rsidR="00E14846" w:rsidRPr="005F3E2E" w:rsidRDefault="00E14846" w:rsidP="00C74625">
      <w:pPr>
        <w:ind w:firstLine="567"/>
        <w:rPr>
          <w:rStyle w:val="ListLabel1"/>
          <w:rFonts w:hAnsi="Times New Roman"/>
        </w:rPr>
      </w:pPr>
    </w:p>
    <w:p w:rsidR="00E14846" w:rsidRPr="005F3E2E" w:rsidRDefault="001043D2" w:rsidP="00C74625">
      <w:pPr>
        <w:ind w:firstLine="567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4.3. Лабораторные занятия</w:t>
      </w:r>
      <w:proofErr w:type="gramStart"/>
      <w:r w:rsidRPr="005F3E2E">
        <w:rPr>
          <w:rStyle w:val="ListLabel1"/>
          <w:rFonts w:hAnsi="Times New Roman"/>
        </w:rPr>
        <w:t xml:space="preserve"> Н</w:t>
      </w:r>
      <w:proofErr w:type="gramEnd"/>
      <w:r w:rsidRPr="005F3E2E">
        <w:rPr>
          <w:rStyle w:val="ListLabel1"/>
          <w:rFonts w:hAnsi="Times New Roman"/>
        </w:rPr>
        <w:t>е предусмотрено</w:t>
      </w:r>
    </w:p>
    <w:p w:rsidR="00E14846" w:rsidRPr="005F3E2E" w:rsidRDefault="001043D2" w:rsidP="00C74625">
      <w:pPr>
        <w:ind w:firstLine="567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4.4. Тематика курсовых работ</w:t>
      </w:r>
      <w:proofErr w:type="gramStart"/>
      <w:r w:rsidRPr="005F3E2E">
        <w:rPr>
          <w:rStyle w:val="ListLabel1"/>
          <w:rFonts w:hAnsi="Times New Roman"/>
        </w:rPr>
        <w:t xml:space="preserve"> Н</w:t>
      </w:r>
      <w:proofErr w:type="gramEnd"/>
      <w:r w:rsidRPr="005F3E2E">
        <w:rPr>
          <w:rStyle w:val="ListLabel1"/>
          <w:rFonts w:hAnsi="Times New Roman"/>
        </w:rPr>
        <w:t>е предусмотрено</w:t>
      </w:r>
    </w:p>
    <w:p w:rsidR="00E14846" w:rsidRPr="005F3E2E" w:rsidRDefault="00E14846" w:rsidP="00C74625">
      <w:pPr>
        <w:ind w:firstLine="567"/>
        <w:rPr>
          <w:rStyle w:val="ListLabel1"/>
          <w:rFonts w:hAnsi="Times New Roman"/>
        </w:rPr>
      </w:pPr>
    </w:p>
    <w:p w:rsidR="00E14846" w:rsidRPr="00E263E8" w:rsidRDefault="00286BD8" w:rsidP="00286BD8">
      <w:pPr>
        <w:pStyle w:val="1"/>
        <w:rPr>
          <w:rStyle w:val="ListLabel1"/>
          <w:rFonts w:hAnsi="Times New Roman"/>
          <w:color w:val="auto"/>
        </w:rPr>
      </w:pPr>
      <w:bookmarkStart w:id="9" w:name="_Toc519090213"/>
      <w:r w:rsidRPr="00E263E8">
        <w:rPr>
          <w:rStyle w:val="ListLabel1"/>
          <w:rFonts w:hAnsi="Times New Roman"/>
          <w:color w:val="auto"/>
        </w:rPr>
        <w:t>6</w:t>
      </w:r>
      <w:r w:rsidR="001043D2" w:rsidRPr="00E263E8">
        <w:rPr>
          <w:rStyle w:val="ListLabel1"/>
          <w:rFonts w:hAnsi="Times New Roman"/>
          <w:color w:val="auto"/>
        </w:rPr>
        <w:t xml:space="preserve">. </w:t>
      </w:r>
      <w:r w:rsidR="001043D2" w:rsidRPr="00E263E8">
        <w:rPr>
          <w:rStyle w:val="ListLabel1"/>
          <w:rFonts w:hAnsi="Times New Roman"/>
          <w:color w:val="auto"/>
        </w:rPr>
        <w:t>Контролирующие</w:t>
      </w:r>
      <w:r w:rsidR="001043D2" w:rsidRPr="00E263E8">
        <w:rPr>
          <w:rStyle w:val="ListLabel1"/>
          <w:rFonts w:hAnsi="Times New Roman"/>
          <w:color w:val="auto"/>
        </w:rPr>
        <w:t xml:space="preserve"> </w:t>
      </w:r>
      <w:r w:rsidR="001043D2" w:rsidRPr="00E263E8">
        <w:rPr>
          <w:rStyle w:val="ListLabel1"/>
          <w:rFonts w:hAnsi="Times New Roman"/>
          <w:color w:val="auto"/>
        </w:rPr>
        <w:t>материалы</w:t>
      </w:r>
      <w:bookmarkEnd w:id="9"/>
    </w:p>
    <w:p w:rsidR="00E14846" w:rsidRPr="005F3E2E" w:rsidRDefault="00E14846" w:rsidP="00C74625">
      <w:pPr>
        <w:ind w:firstLine="567"/>
        <w:rPr>
          <w:rStyle w:val="ListLabel1"/>
          <w:rFonts w:hAnsi="Times New Roman"/>
        </w:rPr>
      </w:pPr>
    </w:p>
    <w:p w:rsidR="00E14846" w:rsidRPr="00E263E8" w:rsidRDefault="00286BD8" w:rsidP="00286BD8">
      <w:pPr>
        <w:pStyle w:val="2"/>
        <w:rPr>
          <w:rStyle w:val="ListLabel1"/>
          <w:rFonts w:hAnsi="Times New Roman"/>
          <w:color w:val="auto"/>
        </w:rPr>
      </w:pPr>
      <w:bookmarkStart w:id="10" w:name="_Toc519090214"/>
      <w:r w:rsidRPr="00E263E8">
        <w:rPr>
          <w:rStyle w:val="ListLabel1"/>
          <w:rFonts w:hAnsi="Times New Roman"/>
          <w:color w:val="auto"/>
        </w:rPr>
        <w:t>6</w:t>
      </w:r>
      <w:r w:rsidR="001043D2" w:rsidRPr="00E263E8">
        <w:rPr>
          <w:rStyle w:val="ListLabel1"/>
          <w:rFonts w:hAnsi="Times New Roman"/>
          <w:color w:val="auto"/>
        </w:rPr>
        <w:t xml:space="preserve">.1. </w:t>
      </w:r>
      <w:r w:rsidR="001043D2" w:rsidRPr="00E263E8">
        <w:rPr>
          <w:rStyle w:val="ListLabel1"/>
          <w:rFonts w:hAnsi="Times New Roman"/>
          <w:color w:val="auto"/>
        </w:rPr>
        <w:t>ЭКЗАМЕНАЦИОННЫЕ</w:t>
      </w:r>
      <w:r w:rsidR="001043D2" w:rsidRPr="00E263E8">
        <w:rPr>
          <w:rStyle w:val="ListLabel1"/>
          <w:rFonts w:hAnsi="Times New Roman"/>
          <w:color w:val="auto"/>
        </w:rPr>
        <w:t xml:space="preserve"> </w:t>
      </w:r>
      <w:r w:rsidR="001043D2" w:rsidRPr="00E263E8">
        <w:rPr>
          <w:rStyle w:val="ListLabel1"/>
          <w:rFonts w:hAnsi="Times New Roman"/>
          <w:color w:val="auto"/>
        </w:rPr>
        <w:t>ВОПРОСЫ</w:t>
      </w:r>
      <w:bookmarkEnd w:id="10"/>
    </w:p>
    <w:p w:rsidR="002133E1" w:rsidRPr="005F3E2E" w:rsidRDefault="002133E1" w:rsidP="002133E1">
      <w:pPr>
        <w:widowControl/>
        <w:numPr>
          <w:ilvl w:val="0"/>
          <w:numId w:val="17"/>
        </w:numPr>
        <w:tabs>
          <w:tab w:val="left" w:pos="110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Грубое   нарушение   правил   учета   доходов   и   расходов   и   объектов налогообложения.</w:t>
      </w:r>
    </w:p>
    <w:p w:rsidR="002133E1" w:rsidRPr="005F3E2E" w:rsidRDefault="002133E1" w:rsidP="002133E1">
      <w:pPr>
        <w:widowControl/>
        <w:numPr>
          <w:ilvl w:val="0"/>
          <w:numId w:val="17"/>
        </w:numPr>
        <w:tabs>
          <w:tab w:val="left" w:pos="110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Действие правовых актов в РФ, особенности действия актов о налогах и сборах в РФ. Обратная сила законов о налогах и сборах.</w:t>
      </w:r>
    </w:p>
    <w:p w:rsidR="002133E1" w:rsidRPr="005F3E2E" w:rsidRDefault="002133E1" w:rsidP="002133E1">
      <w:pPr>
        <w:widowControl/>
        <w:numPr>
          <w:ilvl w:val="0"/>
          <w:numId w:val="17"/>
        </w:numPr>
        <w:tabs>
          <w:tab w:val="left" w:pos="110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lastRenderedPageBreak/>
        <w:t>Источники налогового права: законодательство о налогах и сборах, иные нормативные правовые акты в сфере налогообложения.</w:t>
      </w:r>
    </w:p>
    <w:p w:rsidR="002133E1" w:rsidRPr="005F3E2E" w:rsidRDefault="002133E1" w:rsidP="002133E1">
      <w:pPr>
        <w:widowControl/>
        <w:numPr>
          <w:ilvl w:val="0"/>
          <w:numId w:val="17"/>
        </w:numPr>
        <w:tabs>
          <w:tab w:val="left" w:pos="110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Компетенции Правительства РФ, Министерства налогов и сборов РФ Министерства финансов РФ в сфере налогообложения.</w:t>
      </w:r>
    </w:p>
    <w:p w:rsidR="002133E1" w:rsidRPr="005F3E2E" w:rsidRDefault="002133E1" w:rsidP="002133E1">
      <w:pPr>
        <w:widowControl/>
        <w:numPr>
          <w:ilvl w:val="0"/>
          <w:numId w:val="17"/>
        </w:numPr>
        <w:tabs>
          <w:tab w:val="left" w:pos="110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Место и роль налогового права в правовой системе РФ. Соотношение налогового права с другими отраслями права.</w:t>
      </w:r>
    </w:p>
    <w:p w:rsidR="002133E1" w:rsidRPr="005F3E2E" w:rsidRDefault="002133E1" w:rsidP="002133E1">
      <w:pPr>
        <w:widowControl/>
        <w:numPr>
          <w:ilvl w:val="0"/>
          <w:numId w:val="17"/>
        </w:numPr>
        <w:tabs>
          <w:tab w:val="left" w:pos="110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Нарушение банком порядка открытия счета налогоплательщику.</w:t>
      </w:r>
    </w:p>
    <w:p w:rsidR="002133E1" w:rsidRPr="005F3E2E" w:rsidRDefault="002133E1" w:rsidP="002133E1">
      <w:pPr>
        <w:widowControl/>
        <w:numPr>
          <w:ilvl w:val="0"/>
          <w:numId w:val="17"/>
        </w:numPr>
        <w:tabs>
          <w:tab w:val="left" w:pos="110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Нарушение срока исполнения поручения о перечислении налога или сбора.</w:t>
      </w:r>
    </w:p>
    <w:p w:rsidR="002133E1" w:rsidRPr="005F3E2E" w:rsidRDefault="002133E1" w:rsidP="002133E1">
      <w:pPr>
        <w:widowControl/>
        <w:numPr>
          <w:ilvl w:val="0"/>
          <w:numId w:val="17"/>
        </w:numPr>
        <w:tabs>
          <w:tab w:val="left" w:pos="110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Нарушение срока представления сведений об открытии и закрытии счета в банке.</w:t>
      </w:r>
    </w:p>
    <w:p w:rsidR="002133E1" w:rsidRPr="005F3E2E" w:rsidRDefault="002133E1" w:rsidP="002133E1">
      <w:pPr>
        <w:widowControl/>
        <w:numPr>
          <w:ilvl w:val="0"/>
          <w:numId w:val="18"/>
        </w:numPr>
        <w:tabs>
          <w:tab w:val="left" w:pos="110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Нарушения сроков подачи заявления о постановке на учет в налоговом органе.</w:t>
      </w:r>
    </w:p>
    <w:p w:rsidR="002133E1" w:rsidRPr="005F3E2E" w:rsidRDefault="002133E1" w:rsidP="002133E1">
      <w:pPr>
        <w:widowControl/>
        <w:numPr>
          <w:ilvl w:val="0"/>
          <w:numId w:val="18"/>
        </w:numPr>
        <w:tabs>
          <w:tab w:val="left" w:pos="110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Невыполнение налоговым агентом обязанности по удержанию и (или) перечислению налогов.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Неисполнение банком решения налогового органа о  приостановление операций по счетам налогоплательщика, плательщика сбора или налогового агента.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Неисполнение банком решения о взыскании налога, сбора, а также пени.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Неправомерное несообщение сведений налоговому органу.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Непредставление налоговой декларации.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Непредставление налоговому органу сведений, необходимых для осуществления налогового контроля.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Непредставление налоговым органом сведений о финансово-хозяйственной деятельности налогоплательщиков - клиентов банка.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Несоблюдение порядка владения, пользования и (или) распоряжения имуществом, на которое наложен арест.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Неуплата или неполная уплата сумм налога.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 xml:space="preserve">Обстоятельства смягчающие и отягчающие юридическую ответственность за правонарушения по НК РФ и </w:t>
      </w:r>
      <w:proofErr w:type="spellStart"/>
      <w:r w:rsidRPr="005F3E2E">
        <w:rPr>
          <w:rStyle w:val="ListLabel1"/>
          <w:rFonts w:hAnsi="Times New Roman"/>
        </w:rPr>
        <w:t>КоАП</w:t>
      </w:r>
      <w:proofErr w:type="spellEnd"/>
      <w:r w:rsidRPr="005F3E2E">
        <w:rPr>
          <w:rStyle w:val="ListLabel1"/>
          <w:rFonts w:hAnsi="Times New Roman"/>
        </w:rPr>
        <w:t xml:space="preserve"> РФ.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Общая характеристика административных правонарушений, выявляемых по результатам налогового контроля. Административное расследование данных правонарушений.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Общая характеристика и стадии производства по делам о нарушениях налогового законодательства. Требования об уплате налогов и сборов.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Общая характеристика налогового контроля.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Общая характеристика налоговой системы РФ, ее взаимодействие с бюджетной системой.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Особенности и состав налогового правоотношения.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 xml:space="preserve">Особенности </w:t>
      </w:r>
      <w:proofErr w:type="spellStart"/>
      <w:r w:rsidRPr="005F3E2E">
        <w:rPr>
          <w:rStyle w:val="ListLabel1"/>
          <w:rFonts w:hAnsi="Times New Roman"/>
        </w:rPr>
        <w:t>квазиналогов</w:t>
      </w:r>
      <w:proofErr w:type="spellEnd"/>
      <w:r w:rsidRPr="005F3E2E">
        <w:rPr>
          <w:rStyle w:val="ListLabel1"/>
          <w:rFonts w:hAnsi="Times New Roman"/>
        </w:rPr>
        <w:t xml:space="preserve"> и </w:t>
      </w:r>
      <w:proofErr w:type="spellStart"/>
      <w:r w:rsidRPr="005F3E2E">
        <w:rPr>
          <w:rStyle w:val="ListLabel1"/>
          <w:rFonts w:hAnsi="Times New Roman"/>
        </w:rPr>
        <w:t>парафискалитета</w:t>
      </w:r>
      <w:proofErr w:type="spellEnd"/>
      <w:r w:rsidRPr="005F3E2E">
        <w:rPr>
          <w:rStyle w:val="ListLabel1"/>
          <w:rFonts w:hAnsi="Times New Roman"/>
        </w:rPr>
        <w:t>. Классификация налогов.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Ответственность свидетеля, отказ эксперта, переводчика или специалиста от участия в проведении налоговой проверки, дача заведомо ложного заключения или осуществление заведомо ложного перевода.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Понятие и общая характеристика налоговой ответственности. Проблемы составов нарушений законодательства о налогах и сборах.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Понятие, особенности норм налогового права, структура, виды элементов норм налогового права.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Понятие, предмет, метод и система налогового права.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Понятие, признаки и функции налогов и сборов.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Понятие, признаки, состав налоговых правонарушений.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Порядок исполнения налоговой обязанности.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Порядок обжалования актов налоговых органов в административном порядке: порядок, сроки.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Правовое регулирование акцизов.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Правовое регулирование государственной пошлины.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lastRenderedPageBreak/>
        <w:t>Правовое регулирование единого налога на вмененный доход для отдельных видов деятельности.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Правовое регулирование единого сельскохозяйственного налога.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Правовое регулирование единого социального налога.</w:t>
      </w:r>
    </w:p>
    <w:p w:rsidR="002133E1" w:rsidRPr="005F3E2E" w:rsidRDefault="002133E1" w:rsidP="002133E1">
      <w:pPr>
        <w:widowControl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Правовое регулирование земельного налога.</w:t>
      </w:r>
    </w:p>
    <w:p w:rsidR="002133E1" w:rsidRPr="005F3E2E" w:rsidRDefault="002133E1" w:rsidP="002133E1">
      <w:pPr>
        <w:widowControl/>
        <w:numPr>
          <w:ilvl w:val="0"/>
          <w:numId w:val="20"/>
        </w:numPr>
        <w:tabs>
          <w:tab w:val="left" w:pos="1123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Правовое регулирование лицензионных сборов.</w:t>
      </w:r>
    </w:p>
    <w:p w:rsidR="002133E1" w:rsidRPr="005F3E2E" w:rsidRDefault="002133E1" w:rsidP="002133E1">
      <w:pPr>
        <w:widowControl/>
        <w:numPr>
          <w:ilvl w:val="0"/>
          <w:numId w:val="20"/>
        </w:numPr>
        <w:tabs>
          <w:tab w:val="left" w:pos="1123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Правовое регулирование налога на добавленную стоимость.</w:t>
      </w:r>
    </w:p>
    <w:p w:rsidR="002133E1" w:rsidRPr="005F3E2E" w:rsidRDefault="002133E1" w:rsidP="002133E1">
      <w:pPr>
        <w:widowControl/>
        <w:numPr>
          <w:ilvl w:val="0"/>
          <w:numId w:val="20"/>
        </w:numPr>
        <w:tabs>
          <w:tab w:val="left" w:pos="1123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Правовое регулирование налога на добычу полезных ископаемых.</w:t>
      </w:r>
    </w:p>
    <w:p w:rsidR="002133E1" w:rsidRPr="005F3E2E" w:rsidRDefault="002133E1" w:rsidP="002133E1">
      <w:pPr>
        <w:widowControl/>
        <w:numPr>
          <w:ilvl w:val="0"/>
          <w:numId w:val="20"/>
        </w:numPr>
        <w:tabs>
          <w:tab w:val="left" w:pos="1123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Правовое регулирование налога на доходы физических лиц.</w:t>
      </w:r>
    </w:p>
    <w:p w:rsidR="002133E1" w:rsidRPr="005F3E2E" w:rsidRDefault="002133E1" w:rsidP="002133E1">
      <w:pPr>
        <w:widowControl/>
        <w:numPr>
          <w:ilvl w:val="0"/>
          <w:numId w:val="20"/>
        </w:numPr>
        <w:tabs>
          <w:tab w:val="left" w:pos="1123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правовое регулирование налога на игорный бизнес.</w:t>
      </w:r>
    </w:p>
    <w:p w:rsidR="002133E1" w:rsidRPr="005F3E2E" w:rsidRDefault="002133E1" w:rsidP="002133E1">
      <w:pPr>
        <w:widowControl/>
        <w:numPr>
          <w:ilvl w:val="0"/>
          <w:numId w:val="20"/>
        </w:numPr>
        <w:tabs>
          <w:tab w:val="left" w:pos="1123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Правовое регулирование налога на имущество физических лиц.</w:t>
      </w:r>
    </w:p>
    <w:p w:rsidR="002133E1" w:rsidRPr="005F3E2E" w:rsidRDefault="002133E1" w:rsidP="002133E1">
      <w:pPr>
        <w:widowControl/>
        <w:numPr>
          <w:ilvl w:val="0"/>
          <w:numId w:val="20"/>
        </w:numPr>
        <w:tabs>
          <w:tab w:val="left" w:pos="1123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Правовое регулирование налога на имущество юридических лиц.</w:t>
      </w:r>
    </w:p>
    <w:p w:rsidR="002133E1" w:rsidRPr="005F3E2E" w:rsidRDefault="002133E1" w:rsidP="002133E1">
      <w:pPr>
        <w:widowControl/>
        <w:numPr>
          <w:ilvl w:val="0"/>
          <w:numId w:val="20"/>
        </w:numPr>
        <w:tabs>
          <w:tab w:val="left" w:pos="1123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Правовое регулирование налога на прибыль организаций.</w:t>
      </w:r>
    </w:p>
    <w:p w:rsidR="002133E1" w:rsidRPr="005F3E2E" w:rsidRDefault="002133E1" w:rsidP="002133E1">
      <w:pPr>
        <w:widowControl/>
        <w:numPr>
          <w:ilvl w:val="0"/>
          <w:numId w:val="20"/>
        </w:numPr>
        <w:tabs>
          <w:tab w:val="left" w:pos="1123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Правовое регулирование налога на рекламу, налога на операции с ценными бумагами.</w:t>
      </w:r>
    </w:p>
    <w:p w:rsidR="002133E1" w:rsidRPr="005F3E2E" w:rsidRDefault="002133E1" w:rsidP="002133E1">
      <w:pPr>
        <w:widowControl/>
        <w:numPr>
          <w:ilvl w:val="0"/>
          <w:numId w:val="20"/>
        </w:numPr>
        <w:tabs>
          <w:tab w:val="left" w:pos="1123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Правовое регулирование налога с имущества, переходящего в порядке наследования или дарения.</w:t>
      </w:r>
    </w:p>
    <w:p w:rsidR="002133E1" w:rsidRPr="005F3E2E" w:rsidRDefault="002133E1" w:rsidP="002133E1">
      <w:pPr>
        <w:widowControl/>
        <w:numPr>
          <w:ilvl w:val="0"/>
          <w:numId w:val="20"/>
        </w:numPr>
        <w:tabs>
          <w:tab w:val="left" w:pos="1123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Правовое регулирование налоговых проверок.</w:t>
      </w:r>
    </w:p>
    <w:p w:rsidR="002133E1" w:rsidRPr="005F3E2E" w:rsidRDefault="002133E1" w:rsidP="002133E1">
      <w:pPr>
        <w:widowControl/>
        <w:numPr>
          <w:ilvl w:val="0"/>
          <w:numId w:val="20"/>
        </w:numPr>
        <w:tabs>
          <w:tab w:val="left" w:pos="1123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Правовое регулирование налоговых режимов в РФ, их виды, особенности.</w:t>
      </w:r>
    </w:p>
    <w:p w:rsidR="002133E1" w:rsidRPr="005F3E2E" w:rsidRDefault="002133E1" w:rsidP="002133E1">
      <w:pPr>
        <w:widowControl/>
        <w:numPr>
          <w:ilvl w:val="0"/>
          <w:numId w:val="20"/>
        </w:numPr>
        <w:tabs>
          <w:tab w:val="left" w:pos="1123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Правовое регулирование платы за пользование водными объектами.</w:t>
      </w:r>
    </w:p>
    <w:p w:rsidR="002133E1" w:rsidRPr="005F3E2E" w:rsidRDefault="002133E1" w:rsidP="002133E1">
      <w:pPr>
        <w:widowControl/>
        <w:numPr>
          <w:ilvl w:val="0"/>
          <w:numId w:val="20"/>
        </w:numPr>
        <w:tabs>
          <w:tab w:val="left" w:pos="1123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Правовое регулирование сбора за использование наименований «Россия», «Российская Федерация» и образованных на их основе слов и словосочетаний.</w:t>
      </w:r>
    </w:p>
    <w:p w:rsidR="002133E1" w:rsidRPr="005F3E2E" w:rsidRDefault="002133E1" w:rsidP="002133E1">
      <w:pPr>
        <w:widowControl/>
        <w:numPr>
          <w:ilvl w:val="0"/>
          <w:numId w:val="20"/>
        </w:numPr>
        <w:tabs>
          <w:tab w:val="left" w:pos="1123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Правовое регулирование сбора за пользование объектами животного мира и водными биологическими ресурсами.</w:t>
      </w:r>
    </w:p>
    <w:p w:rsidR="002133E1" w:rsidRPr="005F3E2E" w:rsidRDefault="002133E1" w:rsidP="002133E1">
      <w:pPr>
        <w:widowControl/>
        <w:numPr>
          <w:ilvl w:val="0"/>
          <w:numId w:val="20"/>
        </w:numPr>
        <w:tabs>
          <w:tab w:val="left" w:pos="1123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Правовое регулирование таможенных пошлин и сборов.</w:t>
      </w:r>
    </w:p>
    <w:p w:rsidR="002133E1" w:rsidRPr="005F3E2E" w:rsidRDefault="002133E1" w:rsidP="002133E1">
      <w:pPr>
        <w:widowControl/>
        <w:numPr>
          <w:ilvl w:val="0"/>
          <w:numId w:val="20"/>
        </w:numPr>
        <w:tabs>
          <w:tab w:val="left" w:pos="1123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Правовое регулирование транспортного налога.</w:t>
      </w:r>
    </w:p>
    <w:p w:rsidR="002133E1" w:rsidRPr="005F3E2E" w:rsidRDefault="002133E1" w:rsidP="002133E1">
      <w:pPr>
        <w:widowControl/>
        <w:numPr>
          <w:ilvl w:val="0"/>
          <w:numId w:val="20"/>
        </w:numPr>
        <w:tabs>
          <w:tab w:val="left" w:pos="1123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Правовое регулирование упрощенной системы налогообложения.</w:t>
      </w:r>
    </w:p>
    <w:p w:rsidR="002133E1" w:rsidRPr="005F3E2E" w:rsidRDefault="002133E1" w:rsidP="002133E1">
      <w:pPr>
        <w:widowControl/>
        <w:numPr>
          <w:ilvl w:val="0"/>
          <w:numId w:val="20"/>
        </w:numPr>
        <w:tabs>
          <w:tab w:val="left" w:pos="1123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Правовой     статус     налоговых    агентов.     Правовой     статус     банков, регистрирующих органов, нотариусов и др. в налоговом праве.</w:t>
      </w:r>
    </w:p>
    <w:p w:rsidR="002133E1" w:rsidRPr="005F3E2E" w:rsidRDefault="002133E1" w:rsidP="002133E1">
      <w:pPr>
        <w:widowControl/>
        <w:numPr>
          <w:ilvl w:val="0"/>
          <w:numId w:val="20"/>
        </w:numPr>
        <w:tabs>
          <w:tab w:val="left" w:pos="1123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Правовой   статус   налоговых   органов.    Правовой   статус   таможенных органов, внебюджетных фондов.</w:t>
      </w:r>
    </w:p>
    <w:p w:rsidR="002133E1" w:rsidRPr="005F3E2E" w:rsidRDefault="002133E1" w:rsidP="002133E1">
      <w:pPr>
        <w:widowControl/>
        <w:numPr>
          <w:ilvl w:val="0"/>
          <w:numId w:val="20"/>
        </w:numPr>
        <w:tabs>
          <w:tab w:val="left" w:pos="1123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Правовой       статус      налогоплательщиков, плательщиков       сборов. Взаимозависимость лиц в сфере налогообложения.</w:t>
      </w:r>
    </w:p>
    <w:p w:rsidR="002133E1" w:rsidRPr="005F3E2E" w:rsidRDefault="002133E1" w:rsidP="002133E1">
      <w:pPr>
        <w:widowControl/>
        <w:numPr>
          <w:ilvl w:val="0"/>
          <w:numId w:val="20"/>
        </w:numPr>
        <w:tabs>
          <w:tab w:val="left" w:pos="1123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Принципы налогообложения в РФ.</w:t>
      </w:r>
    </w:p>
    <w:p w:rsidR="002133E1" w:rsidRPr="005F3E2E" w:rsidRDefault="002133E1" w:rsidP="002133E1">
      <w:pPr>
        <w:widowControl/>
        <w:numPr>
          <w:ilvl w:val="0"/>
          <w:numId w:val="20"/>
        </w:numPr>
        <w:tabs>
          <w:tab w:val="left" w:pos="1123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Система налогов и сборов в РФ, принципы построения.</w:t>
      </w:r>
    </w:p>
    <w:p w:rsidR="002133E1" w:rsidRPr="005F3E2E" w:rsidRDefault="002133E1" w:rsidP="002133E1">
      <w:pPr>
        <w:widowControl/>
        <w:numPr>
          <w:ilvl w:val="0"/>
          <w:numId w:val="20"/>
        </w:numPr>
        <w:tabs>
          <w:tab w:val="left" w:pos="1123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Состав налогового законодательства РФ.   Международные договоры и соглашения в налоговом праве.</w:t>
      </w:r>
    </w:p>
    <w:p w:rsidR="002133E1" w:rsidRPr="005F3E2E" w:rsidRDefault="002133E1" w:rsidP="002133E1">
      <w:pPr>
        <w:widowControl/>
        <w:numPr>
          <w:ilvl w:val="0"/>
          <w:numId w:val="20"/>
        </w:numPr>
        <w:tabs>
          <w:tab w:val="left" w:pos="1123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Способы   обеспечения исполнения   обязанности   по уплате налогов   и сборов.</w:t>
      </w:r>
    </w:p>
    <w:p w:rsidR="002133E1" w:rsidRPr="005F3E2E" w:rsidRDefault="002133E1" w:rsidP="002133E1">
      <w:pPr>
        <w:widowControl/>
        <w:numPr>
          <w:ilvl w:val="0"/>
          <w:numId w:val="20"/>
        </w:numPr>
        <w:tabs>
          <w:tab w:val="left" w:pos="1123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Уклонение от постановки на учет в налоговом органе.</w:t>
      </w:r>
    </w:p>
    <w:p w:rsidR="002133E1" w:rsidRPr="005F3E2E" w:rsidRDefault="002133E1" w:rsidP="002133E1">
      <w:pPr>
        <w:widowControl/>
        <w:numPr>
          <w:ilvl w:val="0"/>
          <w:numId w:val="20"/>
        </w:numPr>
        <w:tabs>
          <w:tab w:val="left" w:pos="1123"/>
        </w:tabs>
        <w:autoSpaceDE w:val="0"/>
        <w:autoSpaceDN w:val="0"/>
        <w:adjustRightInd w:val="0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Элементы закона о налогах.</w:t>
      </w:r>
    </w:p>
    <w:p w:rsidR="006416C5" w:rsidRPr="005F3E2E" w:rsidRDefault="006416C5" w:rsidP="00C74625">
      <w:pPr>
        <w:numPr>
          <w:ilvl w:val="0"/>
          <w:numId w:val="11"/>
        </w:numPr>
        <w:ind w:firstLine="567"/>
        <w:contextualSpacing/>
        <w:jc w:val="both"/>
        <w:rPr>
          <w:rStyle w:val="ListLabel1"/>
          <w:rFonts w:hAnsi="Times New Roman"/>
        </w:rPr>
      </w:pPr>
      <w:r w:rsidRPr="005F3E2E">
        <w:rPr>
          <w:rStyle w:val="ListLabel1"/>
          <w:rFonts w:hAnsi="Times New Roman"/>
        </w:rPr>
        <w:t>.</w:t>
      </w:r>
    </w:p>
    <w:p w:rsidR="006416C5" w:rsidRPr="005F3E2E" w:rsidRDefault="006416C5" w:rsidP="00C74625">
      <w:pPr>
        <w:ind w:firstLine="567"/>
        <w:rPr>
          <w:rFonts w:hAnsi="Times New Roman"/>
        </w:rPr>
      </w:pPr>
    </w:p>
    <w:p w:rsidR="00E14846" w:rsidRPr="005F3E2E" w:rsidRDefault="00E14846" w:rsidP="00C74625">
      <w:pPr>
        <w:ind w:firstLine="567"/>
        <w:rPr>
          <w:rFonts w:hAnsi="Times New Roman"/>
        </w:rPr>
      </w:pPr>
    </w:p>
    <w:p w:rsidR="00E14846" w:rsidRPr="00E263E8" w:rsidRDefault="00286BD8" w:rsidP="00286BD8">
      <w:pPr>
        <w:pStyle w:val="1"/>
        <w:rPr>
          <w:rFonts w:hAnsi="Times New Roman"/>
          <w:color w:val="auto"/>
        </w:rPr>
      </w:pPr>
      <w:bookmarkStart w:id="11" w:name="_Toc519090215"/>
      <w:r w:rsidRPr="00E263E8">
        <w:rPr>
          <w:rStyle w:val="FontStyle49"/>
          <w:b/>
          <w:color w:val="auto"/>
          <w:sz w:val="24"/>
          <w:szCs w:val="24"/>
        </w:rPr>
        <w:t>7</w:t>
      </w:r>
      <w:r w:rsidR="001043D2" w:rsidRPr="00E263E8">
        <w:rPr>
          <w:rStyle w:val="FontStyle49"/>
          <w:b/>
          <w:color w:val="auto"/>
          <w:sz w:val="24"/>
          <w:szCs w:val="24"/>
        </w:rPr>
        <w:t>. Список литературы</w:t>
      </w:r>
      <w:bookmarkEnd w:id="11"/>
    </w:p>
    <w:p w:rsidR="00E14846" w:rsidRPr="00E263E8" w:rsidRDefault="00286BD8" w:rsidP="00286BD8">
      <w:pPr>
        <w:pStyle w:val="2"/>
        <w:rPr>
          <w:rFonts w:hAnsi="Times New Roman"/>
          <w:color w:val="auto"/>
        </w:rPr>
      </w:pPr>
      <w:bookmarkStart w:id="12" w:name="_Toc519090216"/>
      <w:r w:rsidRPr="00E263E8">
        <w:rPr>
          <w:rStyle w:val="FontStyle49"/>
          <w:b/>
          <w:color w:val="auto"/>
          <w:sz w:val="24"/>
          <w:szCs w:val="24"/>
        </w:rPr>
        <w:t>7</w:t>
      </w:r>
      <w:r w:rsidR="001043D2" w:rsidRPr="00E263E8">
        <w:rPr>
          <w:rStyle w:val="FontStyle49"/>
          <w:b/>
          <w:color w:val="auto"/>
          <w:sz w:val="24"/>
          <w:szCs w:val="24"/>
        </w:rPr>
        <w:t>.1. Основная литература</w:t>
      </w:r>
      <w:bookmarkEnd w:id="12"/>
    </w:p>
    <w:p w:rsidR="002133E1" w:rsidRPr="005F3E2E" w:rsidRDefault="000F0D5A" w:rsidP="000523F5">
      <w:pPr>
        <w:pStyle w:val="ab"/>
        <w:numPr>
          <w:ilvl w:val="0"/>
          <w:numId w:val="21"/>
        </w:numPr>
        <w:ind w:left="0" w:firstLine="567"/>
        <w:jc w:val="both"/>
        <w:rPr>
          <w:rStyle w:val="FontStyle49"/>
          <w:b w:val="0"/>
          <w:sz w:val="24"/>
          <w:szCs w:val="24"/>
        </w:rPr>
      </w:pPr>
      <w:r w:rsidRPr="005F3E2E">
        <w:rPr>
          <w:rStyle w:val="FontStyle49"/>
          <w:b w:val="0"/>
          <w:sz w:val="24"/>
          <w:szCs w:val="24"/>
        </w:rPr>
        <w:t>Налоговый кодекс Российской федерации от 31 июля 1998 г. №146 ФЗ (с изменениями и дополнениями от  29 12.2017)</w:t>
      </w:r>
    </w:p>
    <w:p w:rsidR="000523F5" w:rsidRPr="005F3E2E" w:rsidRDefault="000523F5" w:rsidP="000523F5">
      <w:pPr>
        <w:pStyle w:val="ab"/>
        <w:numPr>
          <w:ilvl w:val="0"/>
          <w:numId w:val="21"/>
        </w:numPr>
        <w:ind w:left="0" w:firstLine="567"/>
        <w:jc w:val="both"/>
        <w:rPr>
          <w:rFonts w:hAnsi="Times New Roman"/>
        </w:rPr>
      </w:pPr>
      <w:r w:rsidRPr="005F3E2E">
        <w:rPr>
          <w:rFonts w:hAnsi="Times New Roman"/>
        </w:rPr>
        <w:t>Абдуллаева Б.К., Гаджиева М.М. Налоговое планирование как инструмент оптимизации налогообложения // Теория и практика общественного развития. - 2014. - № 20. - С. 82 - 84.</w:t>
      </w:r>
    </w:p>
    <w:p w:rsidR="000523F5" w:rsidRPr="005F3E2E" w:rsidRDefault="000523F5" w:rsidP="000523F5">
      <w:pPr>
        <w:pStyle w:val="ab"/>
        <w:numPr>
          <w:ilvl w:val="0"/>
          <w:numId w:val="21"/>
        </w:numPr>
        <w:ind w:left="0" w:firstLine="567"/>
        <w:jc w:val="both"/>
        <w:rPr>
          <w:rFonts w:hAnsi="Times New Roman"/>
          <w:bCs/>
          <w:spacing w:val="20"/>
        </w:rPr>
      </w:pPr>
      <w:proofErr w:type="spellStart"/>
      <w:r w:rsidRPr="005F3E2E">
        <w:rPr>
          <w:rFonts w:hAnsi="Times New Roman"/>
        </w:rPr>
        <w:t>Тедеев</w:t>
      </w:r>
      <w:proofErr w:type="spellEnd"/>
      <w:r w:rsidRPr="005F3E2E">
        <w:rPr>
          <w:rFonts w:hAnsi="Times New Roman"/>
        </w:rPr>
        <w:t xml:space="preserve"> А.А., </w:t>
      </w:r>
      <w:proofErr w:type="spellStart"/>
      <w:r w:rsidRPr="005F3E2E">
        <w:rPr>
          <w:rFonts w:hAnsi="Times New Roman"/>
        </w:rPr>
        <w:t>Парыгина</w:t>
      </w:r>
      <w:proofErr w:type="spellEnd"/>
      <w:r w:rsidRPr="005F3E2E">
        <w:rPr>
          <w:rFonts w:hAnsi="Times New Roman"/>
        </w:rPr>
        <w:t xml:space="preserve"> В.А. Налоговое право России. - М.: </w:t>
      </w:r>
      <w:proofErr w:type="spellStart"/>
      <w:r w:rsidRPr="005F3E2E">
        <w:rPr>
          <w:rFonts w:hAnsi="Times New Roman"/>
        </w:rPr>
        <w:t>Юрайт</w:t>
      </w:r>
      <w:proofErr w:type="spellEnd"/>
      <w:r w:rsidRPr="005F3E2E">
        <w:rPr>
          <w:rFonts w:hAnsi="Times New Roman"/>
        </w:rPr>
        <w:t xml:space="preserve">, 2016. - </w:t>
      </w:r>
      <w:r w:rsidRPr="005F3E2E">
        <w:rPr>
          <w:rFonts w:hAnsi="Times New Roman"/>
        </w:rPr>
        <w:lastRenderedPageBreak/>
        <w:t>500 с.</w:t>
      </w:r>
    </w:p>
    <w:p w:rsidR="000523F5" w:rsidRPr="005F3E2E" w:rsidRDefault="000523F5" w:rsidP="000523F5">
      <w:pPr>
        <w:pStyle w:val="ab"/>
        <w:numPr>
          <w:ilvl w:val="0"/>
          <w:numId w:val="21"/>
        </w:numPr>
        <w:ind w:left="0" w:firstLine="567"/>
        <w:jc w:val="both"/>
        <w:rPr>
          <w:rStyle w:val="FontStyle49"/>
          <w:b w:val="0"/>
          <w:sz w:val="24"/>
          <w:szCs w:val="24"/>
        </w:rPr>
      </w:pPr>
      <w:proofErr w:type="spellStart"/>
      <w:r w:rsidRPr="005F3E2E">
        <w:rPr>
          <w:rFonts w:hAnsi="Times New Roman"/>
        </w:rPr>
        <w:t>Чуклайкина</w:t>
      </w:r>
      <w:proofErr w:type="spellEnd"/>
      <w:r w:rsidRPr="005F3E2E">
        <w:rPr>
          <w:rFonts w:hAnsi="Times New Roman"/>
        </w:rPr>
        <w:t xml:space="preserve"> М.Н. Роль налогового планирования и налоговой оптимизации в налогообложении юридических лиц // Наука, техника и образование. - 2015. - № 4. - С. 174 - 177.</w:t>
      </w:r>
    </w:p>
    <w:p w:rsidR="000523F5" w:rsidRPr="005F3E2E" w:rsidRDefault="000523F5" w:rsidP="00C74625">
      <w:pPr>
        <w:ind w:firstLine="567"/>
        <w:rPr>
          <w:rStyle w:val="FontStyle49"/>
          <w:b w:val="0"/>
          <w:sz w:val="24"/>
          <w:szCs w:val="24"/>
        </w:rPr>
      </w:pPr>
    </w:p>
    <w:p w:rsidR="00E14846" w:rsidRPr="00E263E8" w:rsidRDefault="00286BD8" w:rsidP="00E263E8">
      <w:pPr>
        <w:pStyle w:val="1"/>
        <w:rPr>
          <w:rFonts w:hAnsi="Times New Roman"/>
          <w:color w:val="auto"/>
          <w:w w:val="101"/>
        </w:rPr>
      </w:pPr>
      <w:bookmarkStart w:id="13" w:name="_Toc351130175"/>
      <w:bookmarkStart w:id="14" w:name="_Toc351563462"/>
      <w:bookmarkStart w:id="15" w:name="_Toc398653621"/>
      <w:bookmarkStart w:id="16" w:name="_Toc519090217"/>
      <w:bookmarkEnd w:id="13"/>
      <w:bookmarkEnd w:id="14"/>
      <w:bookmarkEnd w:id="15"/>
      <w:r w:rsidRPr="00E263E8">
        <w:rPr>
          <w:rFonts w:hAnsi="Times New Roman"/>
          <w:color w:val="auto"/>
          <w:w w:val="101"/>
        </w:rPr>
        <w:t>8</w:t>
      </w:r>
      <w:r w:rsidR="001043D2" w:rsidRPr="00E263E8">
        <w:rPr>
          <w:rFonts w:hAnsi="Times New Roman"/>
          <w:color w:val="auto"/>
          <w:w w:val="101"/>
        </w:rPr>
        <w:t xml:space="preserve">. </w:t>
      </w:r>
      <w:r w:rsidR="001043D2" w:rsidRPr="00E263E8">
        <w:rPr>
          <w:rFonts w:hAnsi="Times New Roman"/>
          <w:color w:val="auto"/>
          <w:w w:val="101"/>
        </w:rPr>
        <w:t>Электронные</w:t>
      </w:r>
      <w:r w:rsidR="001043D2" w:rsidRPr="00E263E8">
        <w:rPr>
          <w:rFonts w:hAnsi="Times New Roman"/>
          <w:color w:val="auto"/>
          <w:w w:val="101"/>
        </w:rPr>
        <w:t xml:space="preserve"> </w:t>
      </w:r>
      <w:r w:rsidR="001043D2" w:rsidRPr="00E263E8">
        <w:rPr>
          <w:rFonts w:hAnsi="Times New Roman"/>
          <w:color w:val="auto"/>
          <w:w w:val="101"/>
        </w:rPr>
        <w:t>ресурсы</w:t>
      </w:r>
      <w:bookmarkEnd w:id="16"/>
    </w:p>
    <w:p w:rsidR="006416C5" w:rsidRPr="005F3E2E" w:rsidRDefault="006416C5" w:rsidP="00C74625">
      <w:pPr>
        <w:ind w:firstLine="567"/>
        <w:contextualSpacing/>
        <w:jc w:val="both"/>
        <w:rPr>
          <w:rFonts w:hAnsi="Times New Roman"/>
        </w:rPr>
      </w:pPr>
      <w:r w:rsidRPr="005F3E2E">
        <w:rPr>
          <w:rFonts w:hAnsi="Times New Roman"/>
        </w:rPr>
        <w:t xml:space="preserve">. </w:t>
      </w:r>
      <w:hyperlink r:id="rId11">
        <w:r w:rsidRPr="005F3E2E">
          <w:rPr>
            <w:rStyle w:val="-"/>
            <w:rFonts w:hAnsi="Times New Roman"/>
          </w:rPr>
          <w:t>http://elibrary.rsl.ru</w:t>
        </w:r>
      </w:hyperlink>
      <w:r w:rsidRPr="005F3E2E">
        <w:rPr>
          <w:rFonts w:hAnsi="Times New Roman"/>
        </w:rPr>
        <w:t xml:space="preserve"> – Российская государственная библиотека: Электронная библиотека.</w:t>
      </w:r>
    </w:p>
    <w:p w:rsidR="006416C5" w:rsidRPr="005F3E2E" w:rsidRDefault="006416C5" w:rsidP="00C74625">
      <w:pPr>
        <w:ind w:firstLine="567"/>
        <w:contextualSpacing/>
        <w:rPr>
          <w:rFonts w:hAnsi="Times New Roman"/>
        </w:rPr>
      </w:pPr>
      <w:r w:rsidRPr="005F3E2E">
        <w:rPr>
          <w:rFonts w:hAnsi="Times New Roman"/>
        </w:rPr>
        <w:t xml:space="preserve">2. </w:t>
      </w:r>
      <w:hyperlink r:id="rId12">
        <w:r w:rsidRPr="005F3E2E">
          <w:rPr>
            <w:rStyle w:val="-"/>
            <w:rFonts w:hAnsi="Times New Roman"/>
          </w:rPr>
          <w:t>http://leb.nlr.ru</w:t>
        </w:r>
      </w:hyperlink>
      <w:r w:rsidRPr="005F3E2E">
        <w:rPr>
          <w:rFonts w:hAnsi="Times New Roman"/>
        </w:rPr>
        <w:t xml:space="preserve"> – Электронный фонд Российской национальной библиотеки.</w:t>
      </w:r>
    </w:p>
    <w:p w:rsidR="006416C5" w:rsidRPr="005F3E2E" w:rsidRDefault="006416C5" w:rsidP="00C74625">
      <w:pPr>
        <w:ind w:firstLine="567"/>
        <w:contextualSpacing/>
        <w:jc w:val="both"/>
        <w:rPr>
          <w:rFonts w:hAnsi="Times New Roman"/>
        </w:rPr>
      </w:pPr>
      <w:r w:rsidRPr="005F3E2E">
        <w:rPr>
          <w:rStyle w:val="FontStyle48"/>
          <w:sz w:val="24"/>
          <w:szCs w:val="24"/>
        </w:rPr>
        <w:t xml:space="preserve">3. </w:t>
      </w:r>
      <w:hyperlink r:id="rId13">
        <w:r w:rsidRPr="005F3E2E">
          <w:rPr>
            <w:rStyle w:val="FontStyle48"/>
            <w:sz w:val="24"/>
            <w:szCs w:val="24"/>
          </w:rPr>
          <w:t>http://nlib.sakha.ru/elib/index.php</w:t>
        </w:r>
      </w:hyperlink>
      <w:r w:rsidRPr="005F3E2E">
        <w:rPr>
          <w:rStyle w:val="FontStyle48"/>
          <w:sz w:val="24"/>
          <w:szCs w:val="24"/>
        </w:rPr>
        <w:t xml:space="preserve"> - Электронная библиотека / Национальной библиотеки Республики Саха (Якутия).</w:t>
      </w:r>
    </w:p>
    <w:p w:rsidR="006416C5" w:rsidRPr="005F3E2E" w:rsidRDefault="00320A8B" w:rsidP="00C74625">
      <w:pPr>
        <w:widowControl/>
        <w:shd w:val="clear" w:color="auto" w:fill="F9F5E4"/>
        <w:autoSpaceDE w:val="0"/>
        <w:autoSpaceDN w:val="0"/>
        <w:adjustRightInd w:val="0"/>
        <w:ind w:firstLine="567"/>
        <w:rPr>
          <w:rFonts w:hAnsi="Times New Roman"/>
          <w:color w:val="808080"/>
        </w:rPr>
      </w:pPr>
      <w:hyperlink r:id="rId14" w:history="1">
        <w:r w:rsidR="00C74625" w:rsidRPr="005F3E2E">
          <w:rPr>
            <w:rStyle w:val="af0"/>
            <w:rFonts w:hAnsi="Times New Roman"/>
          </w:rPr>
          <w:t>http://biblioclub.ru-</w:t>
        </w:r>
      </w:hyperlink>
      <w:r w:rsidR="00C74625" w:rsidRPr="005F3E2E">
        <w:rPr>
          <w:rFonts w:hAnsi="Times New Roman"/>
          <w:color w:val="808080"/>
        </w:rPr>
        <w:t xml:space="preserve"> </w:t>
      </w:r>
      <w:r w:rsidR="00C74625" w:rsidRPr="005F3E2E">
        <w:rPr>
          <w:rFonts w:hAnsi="Times New Roman"/>
        </w:rPr>
        <w:t>Электронная библиотека.</w:t>
      </w:r>
      <w:r w:rsidR="00C74625" w:rsidRPr="005F3E2E">
        <w:rPr>
          <w:rFonts w:hAnsi="Times New Roman"/>
          <w:color w:val="808080"/>
        </w:rPr>
        <w:t xml:space="preserve"> </w:t>
      </w:r>
    </w:p>
    <w:p w:rsidR="006416C5" w:rsidRPr="005F3E2E" w:rsidRDefault="006416C5" w:rsidP="00C74625">
      <w:pPr>
        <w:ind w:firstLine="567"/>
        <w:rPr>
          <w:rFonts w:hAnsi="Times New Roman"/>
        </w:rPr>
      </w:pPr>
    </w:p>
    <w:p w:rsidR="00E14846" w:rsidRPr="005F3E2E" w:rsidRDefault="00E14846" w:rsidP="00C74625">
      <w:pPr>
        <w:ind w:firstLine="567"/>
        <w:rPr>
          <w:rFonts w:hAnsi="Times New Roman"/>
        </w:rPr>
      </w:pPr>
    </w:p>
    <w:p w:rsidR="005F3E2E" w:rsidRPr="00E263E8" w:rsidRDefault="00286BD8" w:rsidP="00E263E8">
      <w:pPr>
        <w:pStyle w:val="2"/>
        <w:rPr>
          <w:rFonts w:hAnsi="Times New Roman"/>
          <w:b w:val="0"/>
          <w:color w:val="auto"/>
        </w:rPr>
      </w:pPr>
      <w:bookmarkStart w:id="17" w:name="_Toc505382686"/>
      <w:bookmarkStart w:id="18" w:name="_Toc511712835"/>
      <w:bookmarkStart w:id="19" w:name="_Toc519090218"/>
      <w:r w:rsidRPr="00E263E8">
        <w:rPr>
          <w:rFonts w:hAnsi="Times New Roman"/>
          <w:b w:val="0"/>
          <w:color w:val="auto"/>
        </w:rPr>
        <w:t xml:space="preserve">8.1. </w:t>
      </w:r>
      <w:r w:rsidR="005F3E2E" w:rsidRPr="00E263E8">
        <w:rPr>
          <w:rFonts w:hAnsi="Times New Roman"/>
          <w:b w:val="0"/>
          <w:color w:val="auto"/>
        </w:rPr>
        <w:t>Показатели</w:t>
      </w:r>
      <w:r w:rsidR="005F3E2E" w:rsidRPr="00E263E8">
        <w:rPr>
          <w:rFonts w:hAnsi="Times New Roman"/>
          <w:b w:val="0"/>
          <w:color w:val="auto"/>
        </w:rPr>
        <w:t xml:space="preserve"> </w:t>
      </w:r>
      <w:r w:rsidR="005F3E2E" w:rsidRPr="00E263E8">
        <w:rPr>
          <w:rFonts w:hAnsi="Times New Roman"/>
          <w:b w:val="0"/>
          <w:color w:val="auto"/>
        </w:rPr>
        <w:t>и</w:t>
      </w:r>
      <w:r w:rsidR="005F3E2E" w:rsidRPr="00E263E8">
        <w:rPr>
          <w:rFonts w:hAnsi="Times New Roman"/>
          <w:b w:val="0"/>
          <w:color w:val="auto"/>
        </w:rPr>
        <w:t xml:space="preserve"> </w:t>
      </w:r>
      <w:r w:rsidR="005F3E2E" w:rsidRPr="00E263E8">
        <w:rPr>
          <w:rFonts w:hAnsi="Times New Roman"/>
          <w:b w:val="0"/>
          <w:color w:val="auto"/>
        </w:rPr>
        <w:t>критерии</w:t>
      </w:r>
      <w:r w:rsidR="005F3E2E" w:rsidRPr="00E263E8">
        <w:rPr>
          <w:rFonts w:hAnsi="Times New Roman"/>
          <w:b w:val="0"/>
          <w:color w:val="auto"/>
        </w:rPr>
        <w:t xml:space="preserve"> </w:t>
      </w:r>
      <w:r w:rsidR="005F3E2E" w:rsidRPr="00E263E8">
        <w:rPr>
          <w:rFonts w:hAnsi="Times New Roman"/>
          <w:b w:val="0"/>
          <w:color w:val="auto"/>
        </w:rPr>
        <w:t>оценивания</w:t>
      </w:r>
      <w:r w:rsidR="005F3E2E" w:rsidRPr="00E263E8">
        <w:rPr>
          <w:rFonts w:hAnsi="Times New Roman"/>
          <w:b w:val="0"/>
          <w:color w:val="auto"/>
        </w:rPr>
        <w:t xml:space="preserve"> </w:t>
      </w:r>
      <w:r w:rsidR="005F3E2E" w:rsidRPr="00E263E8">
        <w:rPr>
          <w:rFonts w:hAnsi="Times New Roman"/>
          <w:b w:val="0"/>
          <w:color w:val="auto"/>
        </w:rPr>
        <w:t>компетенций</w:t>
      </w:r>
      <w:r w:rsidR="005F3E2E" w:rsidRPr="00E263E8">
        <w:rPr>
          <w:rFonts w:hAnsi="Times New Roman"/>
          <w:b w:val="0"/>
          <w:color w:val="auto"/>
        </w:rPr>
        <w:t xml:space="preserve"> </w:t>
      </w:r>
      <w:r w:rsidR="005F3E2E" w:rsidRPr="00E263E8">
        <w:rPr>
          <w:rFonts w:hAnsi="Times New Roman"/>
          <w:b w:val="0"/>
          <w:color w:val="auto"/>
        </w:rPr>
        <w:t>на</w:t>
      </w:r>
      <w:r w:rsidR="005F3E2E" w:rsidRPr="00E263E8">
        <w:rPr>
          <w:rFonts w:hAnsi="Times New Roman"/>
          <w:b w:val="0"/>
          <w:color w:val="auto"/>
        </w:rPr>
        <w:t xml:space="preserve"> </w:t>
      </w:r>
      <w:r w:rsidR="005F3E2E" w:rsidRPr="00E263E8">
        <w:rPr>
          <w:rFonts w:hAnsi="Times New Roman"/>
          <w:b w:val="0"/>
          <w:color w:val="auto"/>
        </w:rPr>
        <w:t>различных</w:t>
      </w:r>
      <w:r w:rsidR="005F3E2E" w:rsidRPr="00E263E8">
        <w:rPr>
          <w:rFonts w:hAnsi="Times New Roman"/>
          <w:b w:val="0"/>
          <w:color w:val="auto"/>
        </w:rPr>
        <w:t xml:space="preserve"> </w:t>
      </w:r>
      <w:r w:rsidR="005F3E2E" w:rsidRPr="00E263E8">
        <w:rPr>
          <w:rFonts w:hAnsi="Times New Roman"/>
          <w:b w:val="0"/>
          <w:color w:val="auto"/>
        </w:rPr>
        <w:t>этапах</w:t>
      </w:r>
      <w:r w:rsidR="005F3E2E" w:rsidRPr="00E263E8">
        <w:rPr>
          <w:rFonts w:hAnsi="Times New Roman"/>
          <w:b w:val="0"/>
          <w:color w:val="auto"/>
        </w:rPr>
        <w:t xml:space="preserve"> </w:t>
      </w:r>
      <w:r w:rsidR="005F3E2E" w:rsidRPr="00E263E8">
        <w:rPr>
          <w:rFonts w:hAnsi="Times New Roman"/>
          <w:b w:val="0"/>
          <w:color w:val="auto"/>
        </w:rPr>
        <w:t>их</w:t>
      </w:r>
      <w:r w:rsidR="005F3E2E" w:rsidRPr="00E263E8">
        <w:rPr>
          <w:rFonts w:hAnsi="Times New Roman"/>
          <w:b w:val="0"/>
          <w:color w:val="auto"/>
        </w:rPr>
        <w:t xml:space="preserve"> </w:t>
      </w:r>
      <w:r w:rsidR="005F3E2E" w:rsidRPr="00E263E8">
        <w:rPr>
          <w:rFonts w:hAnsi="Times New Roman"/>
          <w:b w:val="0"/>
          <w:color w:val="auto"/>
        </w:rPr>
        <w:t>формирования</w:t>
      </w:r>
      <w:r w:rsidR="005F3E2E" w:rsidRPr="00E263E8">
        <w:rPr>
          <w:rFonts w:hAnsi="Times New Roman"/>
          <w:b w:val="0"/>
          <w:color w:val="auto"/>
        </w:rPr>
        <w:t xml:space="preserve">, </w:t>
      </w:r>
      <w:r w:rsidR="005F3E2E" w:rsidRPr="00E263E8">
        <w:rPr>
          <w:rFonts w:hAnsi="Times New Roman"/>
          <w:b w:val="0"/>
          <w:color w:val="auto"/>
        </w:rPr>
        <w:t>описание</w:t>
      </w:r>
      <w:r w:rsidR="005F3E2E" w:rsidRPr="00E263E8">
        <w:rPr>
          <w:rFonts w:hAnsi="Times New Roman"/>
          <w:b w:val="0"/>
          <w:color w:val="auto"/>
        </w:rPr>
        <w:t xml:space="preserve"> </w:t>
      </w:r>
      <w:r w:rsidR="005F3E2E" w:rsidRPr="00E263E8">
        <w:rPr>
          <w:rFonts w:hAnsi="Times New Roman"/>
          <w:b w:val="0"/>
          <w:color w:val="auto"/>
        </w:rPr>
        <w:t>шкал</w:t>
      </w:r>
      <w:r w:rsidR="005F3E2E" w:rsidRPr="00E263E8">
        <w:rPr>
          <w:rFonts w:hAnsi="Times New Roman"/>
          <w:b w:val="0"/>
          <w:color w:val="auto"/>
        </w:rPr>
        <w:t xml:space="preserve"> </w:t>
      </w:r>
      <w:r w:rsidR="005F3E2E" w:rsidRPr="00E263E8">
        <w:rPr>
          <w:rFonts w:hAnsi="Times New Roman"/>
          <w:b w:val="0"/>
          <w:color w:val="auto"/>
        </w:rPr>
        <w:t>оценивания</w:t>
      </w:r>
      <w:bookmarkEnd w:id="17"/>
      <w:bookmarkEnd w:id="18"/>
      <w:bookmarkEnd w:id="19"/>
    </w:p>
    <w:p w:rsidR="005F3E2E" w:rsidRPr="005F3E2E" w:rsidRDefault="005F3E2E" w:rsidP="005F3E2E">
      <w:pPr>
        <w:autoSpaceDE w:val="0"/>
        <w:autoSpaceDN w:val="0"/>
        <w:adjustRightInd w:val="0"/>
        <w:ind w:firstLine="567"/>
        <w:jc w:val="both"/>
        <w:rPr>
          <w:rFonts w:hAnsi="Times New Roman"/>
          <w:b/>
        </w:rPr>
      </w:pPr>
    </w:p>
    <w:p w:rsidR="005F3E2E" w:rsidRPr="005F3E2E" w:rsidRDefault="005F3E2E" w:rsidP="005F3E2E">
      <w:pPr>
        <w:autoSpaceDE w:val="0"/>
        <w:autoSpaceDN w:val="0"/>
        <w:adjustRightInd w:val="0"/>
        <w:ind w:firstLine="567"/>
        <w:jc w:val="both"/>
        <w:rPr>
          <w:rFonts w:eastAsia="SimSun" w:hAnsi="Times New Roman"/>
          <w:lang w:eastAsia="zh-CN"/>
        </w:rPr>
      </w:pPr>
      <w:r w:rsidRPr="005F3E2E">
        <w:rPr>
          <w:rFonts w:eastAsia="SimSun" w:hAnsi="Times New Roman"/>
          <w:lang w:eastAsia="zh-CN"/>
        </w:rPr>
        <w:t>На этапах текущего контроля успеваемости по дисциплине показателями успеваемости являются результаты выполнения тестов.</w:t>
      </w:r>
    </w:p>
    <w:p w:rsidR="005F3E2E" w:rsidRPr="005F3E2E" w:rsidRDefault="005F3E2E" w:rsidP="005F3E2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hAnsi="Times New Roman"/>
          <w:b/>
        </w:rPr>
      </w:pPr>
      <w:r w:rsidRPr="005F3E2E">
        <w:rPr>
          <w:rFonts w:hAnsi="Times New Roman"/>
          <w:b/>
        </w:rPr>
        <w:t>Критерии оценки результатов тестирования по дисциплине</w:t>
      </w:r>
    </w:p>
    <w:p w:rsidR="005F3E2E" w:rsidRPr="005F3E2E" w:rsidRDefault="005F3E2E" w:rsidP="005F3E2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hAnsi="Times New Roman"/>
          <w:b/>
        </w:rPr>
      </w:pPr>
      <w:r w:rsidRPr="005F3E2E">
        <w:rPr>
          <w:rFonts w:hAnsi="Times New Roman"/>
          <w:b/>
        </w:rPr>
        <w:t xml:space="preserve"> «Международное право»:</w:t>
      </w:r>
    </w:p>
    <w:tbl>
      <w:tblPr>
        <w:tblW w:w="34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7"/>
        <w:gridCol w:w="3175"/>
      </w:tblGrid>
      <w:tr w:rsidR="005F3E2E" w:rsidRPr="005F3E2E" w:rsidTr="005F17B9">
        <w:trPr>
          <w:trHeight w:val="366"/>
          <w:jc w:val="center"/>
        </w:trPr>
        <w:tc>
          <w:tcPr>
            <w:tcW w:w="2628" w:type="pct"/>
            <w:vAlign w:val="center"/>
          </w:tcPr>
          <w:p w:rsidR="005F3E2E" w:rsidRPr="005F3E2E" w:rsidRDefault="005F3E2E" w:rsidP="005F17B9">
            <w:pPr>
              <w:autoSpaceDE w:val="0"/>
              <w:autoSpaceDN w:val="0"/>
              <w:adjustRightInd w:val="0"/>
              <w:ind w:firstLine="567"/>
              <w:jc w:val="center"/>
              <w:rPr>
                <w:rFonts w:hAnsi="Times New Roman"/>
                <w:b/>
              </w:rPr>
            </w:pPr>
            <w:r w:rsidRPr="005F3E2E">
              <w:rPr>
                <w:rFonts w:hAnsi="Times New Roman"/>
                <w:b/>
              </w:rPr>
              <w:t>% верных решений (ответов)</w:t>
            </w:r>
          </w:p>
        </w:tc>
        <w:tc>
          <w:tcPr>
            <w:tcW w:w="2372" w:type="pct"/>
            <w:vAlign w:val="center"/>
          </w:tcPr>
          <w:p w:rsidR="005F3E2E" w:rsidRPr="005F3E2E" w:rsidRDefault="005F3E2E" w:rsidP="005F17B9">
            <w:pPr>
              <w:autoSpaceDE w:val="0"/>
              <w:autoSpaceDN w:val="0"/>
              <w:adjustRightInd w:val="0"/>
              <w:ind w:firstLine="567"/>
              <w:jc w:val="center"/>
              <w:rPr>
                <w:rFonts w:hAnsi="Times New Roman"/>
                <w:b/>
              </w:rPr>
            </w:pPr>
            <w:r w:rsidRPr="005F3E2E">
              <w:rPr>
                <w:rFonts w:hAnsi="Times New Roman"/>
                <w:b/>
              </w:rPr>
              <w:t>Шкала оценивания</w:t>
            </w:r>
          </w:p>
        </w:tc>
      </w:tr>
      <w:tr w:rsidR="005F3E2E" w:rsidRPr="005F3E2E" w:rsidTr="005F17B9">
        <w:trPr>
          <w:trHeight w:val="366"/>
          <w:jc w:val="center"/>
        </w:trPr>
        <w:tc>
          <w:tcPr>
            <w:tcW w:w="2628" w:type="pct"/>
            <w:vAlign w:val="center"/>
          </w:tcPr>
          <w:p w:rsidR="005F3E2E" w:rsidRPr="005F3E2E" w:rsidRDefault="005F3E2E" w:rsidP="005F17B9">
            <w:pPr>
              <w:autoSpaceDE w:val="0"/>
              <w:autoSpaceDN w:val="0"/>
              <w:adjustRightInd w:val="0"/>
              <w:ind w:firstLine="567"/>
              <w:jc w:val="center"/>
              <w:rPr>
                <w:rFonts w:hAnsi="Times New Roman"/>
              </w:rPr>
            </w:pPr>
            <w:r w:rsidRPr="005F3E2E">
              <w:rPr>
                <w:rFonts w:hAnsi="Times New Roman"/>
              </w:rPr>
              <w:t>91-100</w:t>
            </w:r>
          </w:p>
        </w:tc>
        <w:tc>
          <w:tcPr>
            <w:tcW w:w="2372" w:type="pct"/>
            <w:vAlign w:val="center"/>
          </w:tcPr>
          <w:p w:rsidR="005F3E2E" w:rsidRPr="005F3E2E" w:rsidRDefault="005F3E2E" w:rsidP="005F17B9">
            <w:pPr>
              <w:ind w:firstLine="567"/>
              <w:contextualSpacing/>
              <w:jc w:val="center"/>
              <w:rPr>
                <w:rFonts w:eastAsia="Calibri" w:hAnsi="Times New Roman"/>
              </w:rPr>
            </w:pPr>
            <w:r w:rsidRPr="005F3E2E">
              <w:rPr>
                <w:rFonts w:eastAsia="Calibri" w:hAnsi="Times New Roman"/>
              </w:rPr>
              <w:t>5 – «Отлично»</w:t>
            </w:r>
          </w:p>
        </w:tc>
      </w:tr>
      <w:tr w:rsidR="005F3E2E" w:rsidRPr="005F3E2E" w:rsidTr="005F17B9">
        <w:trPr>
          <w:trHeight w:val="366"/>
          <w:jc w:val="center"/>
        </w:trPr>
        <w:tc>
          <w:tcPr>
            <w:tcW w:w="2628" w:type="pct"/>
            <w:vAlign w:val="center"/>
          </w:tcPr>
          <w:p w:rsidR="005F3E2E" w:rsidRPr="005F3E2E" w:rsidRDefault="005F3E2E" w:rsidP="005F17B9">
            <w:pPr>
              <w:autoSpaceDE w:val="0"/>
              <w:autoSpaceDN w:val="0"/>
              <w:adjustRightInd w:val="0"/>
              <w:ind w:firstLine="567"/>
              <w:jc w:val="center"/>
              <w:rPr>
                <w:rFonts w:hAnsi="Times New Roman"/>
              </w:rPr>
            </w:pPr>
            <w:r w:rsidRPr="005F3E2E">
              <w:rPr>
                <w:rFonts w:hAnsi="Times New Roman"/>
              </w:rPr>
              <w:t>71-90</w:t>
            </w:r>
          </w:p>
        </w:tc>
        <w:tc>
          <w:tcPr>
            <w:tcW w:w="2372" w:type="pct"/>
            <w:vAlign w:val="center"/>
          </w:tcPr>
          <w:p w:rsidR="005F3E2E" w:rsidRPr="005F3E2E" w:rsidRDefault="005F3E2E" w:rsidP="005F17B9">
            <w:pPr>
              <w:ind w:firstLine="567"/>
              <w:contextualSpacing/>
              <w:jc w:val="center"/>
              <w:rPr>
                <w:rFonts w:eastAsia="Calibri" w:hAnsi="Times New Roman"/>
              </w:rPr>
            </w:pPr>
            <w:r w:rsidRPr="005F3E2E">
              <w:rPr>
                <w:rFonts w:eastAsia="Calibri" w:hAnsi="Times New Roman"/>
              </w:rPr>
              <w:t>4 – «Хорошо»</w:t>
            </w:r>
          </w:p>
        </w:tc>
      </w:tr>
      <w:tr w:rsidR="005F3E2E" w:rsidRPr="005F3E2E" w:rsidTr="005F17B9">
        <w:trPr>
          <w:trHeight w:val="366"/>
          <w:jc w:val="center"/>
        </w:trPr>
        <w:tc>
          <w:tcPr>
            <w:tcW w:w="2628" w:type="pct"/>
            <w:vAlign w:val="center"/>
          </w:tcPr>
          <w:p w:rsidR="005F3E2E" w:rsidRPr="005F3E2E" w:rsidRDefault="005F3E2E" w:rsidP="005F17B9">
            <w:pPr>
              <w:autoSpaceDE w:val="0"/>
              <w:autoSpaceDN w:val="0"/>
              <w:adjustRightInd w:val="0"/>
              <w:ind w:firstLine="567"/>
              <w:jc w:val="center"/>
              <w:rPr>
                <w:rFonts w:hAnsi="Times New Roman"/>
              </w:rPr>
            </w:pPr>
            <w:r w:rsidRPr="005F3E2E">
              <w:rPr>
                <w:rFonts w:hAnsi="Times New Roman"/>
              </w:rPr>
              <w:t>51-70</w:t>
            </w:r>
          </w:p>
        </w:tc>
        <w:tc>
          <w:tcPr>
            <w:tcW w:w="2372" w:type="pct"/>
            <w:vAlign w:val="center"/>
          </w:tcPr>
          <w:p w:rsidR="005F3E2E" w:rsidRPr="005F3E2E" w:rsidRDefault="005F3E2E" w:rsidP="005F17B9">
            <w:pPr>
              <w:ind w:firstLine="567"/>
              <w:contextualSpacing/>
              <w:jc w:val="center"/>
              <w:rPr>
                <w:rFonts w:eastAsia="Calibri" w:hAnsi="Times New Roman"/>
              </w:rPr>
            </w:pPr>
            <w:r w:rsidRPr="005F3E2E">
              <w:rPr>
                <w:rFonts w:eastAsia="Calibri" w:hAnsi="Times New Roman"/>
              </w:rPr>
              <w:t>3 – «Удовлетворительно»</w:t>
            </w:r>
          </w:p>
        </w:tc>
      </w:tr>
      <w:tr w:rsidR="005F3E2E" w:rsidRPr="005F3E2E" w:rsidTr="005F17B9">
        <w:trPr>
          <w:trHeight w:val="366"/>
          <w:jc w:val="center"/>
        </w:trPr>
        <w:tc>
          <w:tcPr>
            <w:tcW w:w="2628" w:type="pct"/>
            <w:vAlign w:val="center"/>
          </w:tcPr>
          <w:p w:rsidR="005F3E2E" w:rsidRPr="005F3E2E" w:rsidRDefault="005F3E2E" w:rsidP="005F17B9">
            <w:pPr>
              <w:autoSpaceDE w:val="0"/>
              <w:autoSpaceDN w:val="0"/>
              <w:adjustRightInd w:val="0"/>
              <w:ind w:firstLine="567"/>
              <w:jc w:val="center"/>
              <w:rPr>
                <w:rFonts w:hAnsi="Times New Roman"/>
              </w:rPr>
            </w:pPr>
            <w:r w:rsidRPr="005F3E2E">
              <w:rPr>
                <w:rFonts w:hAnsi="Times New Roman"/>
              </w:rPr>
              <w:t>0-50</w:t>
            </w:r>
          </w:p>
        </w:tc>
        <w:tc>
          <w:tcPr>
            <w:tcW w:w="2372" w:type="pct"/>
            <w:vAlign w:val="center"/>
          </w:tcPr>
          <w:p w:rsidR="005F3E2E" w:rsidRPr="005F3E2E" w:rsidRDefault="005F3E2E" w:rsidP="005F17B9">
            <w:pPr>
              <w:ind w:firstLine="567"/>
              <w:contextualSpacing/>
              <w:jc w:val="center"/>
              <w:rPr>
                <w:rFonts w:eastAsia="Calibri" w:hAnsi="Times New Roman"/>
              </w:rPr>
            </w:pPr>
            <w:r w:rsidRPr="005F3E2E">
              <w:rPr>
                <w:rFonts w:eastAsia="Calibri" w:hAnsi="Times New Roman"/>
              </w:rPr>
              <w:t>2 – «Неудовлетворительно»</w:t>
            </w:r>
          </w:p>
        </w:tc>
      </w:tr>
    </w:tbl>
    <w:p w:rsidR="001043D2" w:rsidRPr="005F3E2E" w:rsidRDefault="001043D2" w:rsidP="00C74625">
      <w:pPr>
        <w:ind w:firstLine="567"/>
        <w:rPr>
          <w:rFonts w:hAnsi="Times New Roman"/>
        </w:rPr>
      </w:pPr>
    </w:p>
    <w:p w:rsidR="005F3E2E" w:rsidRPr="005F3E2E" w:rsidRDefault="005F3E2E" w:rsidP="00C74625">
      <w:pPr>
        <w:ind w:firstLine="567"/>
        <w:rPr>
          <w:rFonts w:hAnsi="Times New Roman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787"/>
        <w:gridCol w:w="6681"/>
      </w:tblGrid>
      <w:tr w:rsidR="005F3E2E" w:rsidRPr="005F3E2E" w:rsidTr="005F17B9">
        <w:trPr>
          <w:trHeight w:val="1"/>
        </w:trPr>
        <w:tc>
          <w:tcPr>
            <w:tcW w:w="1472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E2E" w:rsidRPr="005F3E2E" w:rsidRDefault="005F3E2E" w:rsidP="005F17B9">
            <w:pPr>
              <w:jc w:val="center"/>
              <w:rPr>
                <w:rFonts w:hAnsi="Times New Roman"/>
                <w:b/>
              </w:rPr>
            </w:pPr>
            <w:r w:rsidRPr="005F3E2E">
              <w:rPr>
                <w:rFonts w:hAnsi="Times New Roman"/>
                <w:b/>
              </w:rPr>
              <w:t>Код и описание компетенции</w:t>
            </w: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E2E" w:rsidRPr="005F3E2E" w:rsidRDefault="005F3E2E" w:rsidP="005F17B9">
            <w:pPr>
              <w:jc w:val="center"/>
              <w:rPr>
                <w:rFonts w:hAnsi="Times New Roman"/>
                <w:b/>
              </w:rPr>
            </w:pPr>
            <w:r w:rsidRPr="005F3E2E">
              <w:rPr>
                <w:rFonts w:hAnsi="Times New Roman"/>
                <w:b/>
              </w:rPr>
              <w:t xml:space="preserve">Планируемые результаты обучения </w:t>
            </w:r>
          </w:p>
          <w:p w:rsidR="005F3E2E" w:rsidRPr="005F3E2E" w:rsidRDefault="005F3E2E" w:rsidP="005F17B9">
            <w:pPr>
              <w:jc w:val="center"/>
              <w:rPr>
                <w:rFonts w:hAnsi="Times New Roman"/>
                <w:b/>
              </w:rPr>
            </w:pPr>
            <w:r w:rsidRPr="005F3E2E">
              <w:rPr>
                <w:rFonts w:hAnsi="Times New Roman"/>
                <w:b/>
              </w:rPr>
              <w:t xml:space="preserve">по дисциплине </w:t>
            </w:r>
          </w:p>
        </w:tc>
      </w:tr>
      <w:tr w:rsidR="005F3E2E" w:rsidRPr="005F3E2E" w:rsidTr="005F17B9">
        <w:trPr>
          <w:trHeight w:val="394"/>
        </w:trPr>
        <w:tc>
          <w:tcPr>
            <w:tcW w:w="1472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pStyle w:val="TableParagraph"/>
              <w:tabs>
                <w:tab w:val="left" w:pos="2235"/>
                <w:tab w:val="left" w:pos="2346"/>
              </w:tabs>
              <w:ind w:left="105" w:right="95" w:hanging="15"/>
              <w:jc w:val="both"/>
              <w:rPr>
                <w:sz w:val="24"/>
                <w:szCs w:val="24"/>
                <w:lang w:val="ru-RU"/>
              </w:rPr>
            </w:pPr>
            <w:r w:rsidRPr="005F3E2E">
              <w:rPr>
                <w:b/>
                <w:sz w:val="24"/>
                <w:szCs w:val="24"/>
                <w:lang w:val="ru-RU"/>
              </w:rPr>
              <w:t>ОПК-1</w:t>
            </w:r>
            <w:r w:rsidRPr="005F3E2E">
              <w:rPr>
                <w:sz w:val="24"/>
                <w:szCs w:val="24"/>
                <w:lang w:val="ru-RU"/>
              </w:rPr>
              <w:t>способностью</w:t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pacing w:val="-1"/>
                <w:sz w:val="24"/>
                <w:szCs w:val="24"/>
                <w:lang w:val="ru-RU"/>
              </w:rPr>
              <w:t xml:space="preserve">соблюдать </w:t>
            </w:r>
            <w:r w:rsidRPr="005F3E2E">
              <w:rPr>
                <w:sz w:val="24"/>
                <w:szCs w:val="24"/>
                <w:lang w:val="ru-RU"/>
              </w:rPr>
              <w:t>законодательство Российской Федерации, в том числе Конституцию</w:t>
            </w:r>
            <w:r w:rsidRPr="005F3E2E">
              <w:rPr>
                <w:sz w:val="24"/>
                <w:szCs w:val="24"/>
                <w:lang w:val="ru-RU"/>
              </w:rPr>
              <w:tab/>
              <w:t>Российской</w:t>
            </w:r>
          </w:p>
          <w:p w:rsidR="005F3E2E" w:rsidRPr="005F3E2E" w:rsidRDefault="005F3E2E" w:rsidP="005F17B9">
            <w:pPr>
              <w:pStyle w:val="TableParagraph"/>
              <w:tabs>
                <w:tab w:val="left" w:pos="2096"/>
                <w:tab w:val="left" w:pos="2460"/>
              </w:tabs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5F3E2E">
              <w:rPr>
                <w:sz w:val="24"/>
                <w:szCs w:val="24"/>
                <w:lang w:val="ru-RU"/>
              </w:rPr>
              <w:t>Федерации,</w:t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pacing w:val="-1"/>
                <w:sz w:val="24"/>
                <w:szCs w:val="24"/>
                <w:lang w:val="ru-RU"/>
              </w:rPr>
              <w:t xml:space="preserve">федеральные </w:t>
            </w:r>
            <w:r w:rsidRPr="005F3E2E">
              <w:rPr>
                <w:sz w:val="24"/>
                <w:szCs w:val="24"/>
                <w:lang w:val="ru-RU"/>
              </w:rPr>
              <w:t xml:space="preserve">конституционные законы и федеральные законы, а также </w:t>
            </w:r>
            <w:r w:rsidRPr="005F3E2E">
              <w:rPr>
                <w:sz w:val="24"/>
                <w:szCs w:val="24"/>
                <w:lang w:val="ru-RU"/>
              </w:rPr>
              <w:lastRenderedPageBreak/>
              <w:t>общепризнанные принципы, нормы международного права и международные</w:t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pacing w:val="-1"/>
                <w:sz w:val="24"/>
                <w:szCs w:val="24"/>
                <w:lang w:val="ru-RU"/>
              </w:rPr>
              <w:t>договоры</w:t>
            </w:r>
          </w:p>
          <w:p w:rsidR="005F3E2E" w:rsidRPr="005F3E2E" w:rsidRDefault="005F3E2E" w:rsidP="005F17B9">
            <w:pPr>
              <w:pStyle w:val="TableParagraph"/>
              <w:spacing w:line="273" w:lineRule="exact"/>
              <w:ind w:left="618"/>
              <w:rPr>
                <w:b/>
                <w:sz w:val="24"/>
                <w:szCs w:val="24"/>
              </w:rPr>
            </w:pPr>
            <w:proofErr w:type="spellStart"/>
            <w:r w:rsidRPr="005F3E2E">
              <w:rPr>
                <w:sz w:val="24"/>
                <w:szCs w:val="24"/>
              </w:rPr>
              <w:t>Российской</w:t>
            </w:r>
            <w:proofErr w:type="spellEnd"/>
            <w:r w:rsidRPr="005F3E2E">
              <w:rPr>
                <w:sz w:val="24"/>
                <w:szCs w:val="24"/>
              </w:rPr>
              <w:tab/>
            </w:r>
            <w:proofErr w:type="spellStart"/>
            <w:r w:rsidRPr="005F3E2E">
              <w:rPr>
                <w:sz w:val="24"/>
                <w:szCs w:val="24"/>
              </w:rPr>
              <w:t>Федерации</w:t>
            </w:r>
            <w:proofErr w:type="spellEnd"/>
          </w:p>
          <w:p w:rsidR="005F3E2E" w:rsidRPr="005F3E2E" w:rsidRDefault="005F3E2E" w:rsidP="005F17B9">
            <w:pPr>
              <w:pStyle w:val="TableParagraph"/>
              <w:spacing w:line="273" w:lineRule="exact"/>
              <w:ind w:left="618"/>
              <w:rPr>
                <w:b/>
                <w:sz w:val="24"/>
                <w:szCs w:val="24"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pStyle w:val="TableParagraph"/>
              <w:tabs>
                <w:tab w:val="left" w:pos="2451"/>
                <w:tab w:val="left" w:pos="2528"/>
                <w:tab w:val="left" w:pos="2815"/>
                <w:tab w:val="left" w:pos="3737"/>
              </w:tabs>
              <w:ind w:left="4" w:right="91" w:hanging="15"/>
              <w:jc w:val="both"/>
              <w:rPr>
                <w:sz w:val="24"/>
                <w:szCs w:val="24"/>
                <w:lang w:val="ru-RU"/>
              </w:rPr>
            </w:pPr>
            <w:r w:rsidRPr="005F3E2E">
              <w:rPr>
                <w:sz w:val="24"/>
                <w:szCs w:val="24"/>
                <w:lang w:val="ru-RU"/>
              </w:rPr>
              <w:lastRenderedPageBreak/>
              <w:t>Знает: Конституцию Российской Федерации,</w:t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pacing w:val="-1"/>
                <w:sz w:val="24"/>
                <w:szCs w:val="24"/>
                <w:lang w:val="ru-RU"/>
              </w:rPr>
              <w:t xml:space="preserve">федеральные </w:t>
            </w:r>
            <w:r w:rsidRPr="005F3E2E">
              <w:rPr>
                <w:sz w:val="24"/>
                <w:szCs w:val="24"/>
                <w:lang w:val="ru-RU"/>
              </w:rPr>
              <w:t>конституционные законы и федеральные законы, а также иные нормативные правовые акты, нормы международного</w:t>
            </w:r>
            <w:r w:rsidRPr="005F3E2E">
              <w:rPr>
                <w:sz w:val="24"/>
                <w:szCs w:val="24"/>
                <w:lang w:val="ru-RU"/>
              </w:rPr>
              <w:tab/>
              <w:t>права</w:t>
            </w:r>
            <w:r w:rsidRPr="005F3E2E">
              <w:rPr>
                <w:sz w:val="24"/>
                <w:szCs w:val="24"/>
                <w:lang w:val="ru-RU"/>
              </w:rPr>
              <w:tab/>
              <w:t>и международных</w:t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z w:val="24"/>
                <w:szCs w:val="24"/>
                <w:lang w:val="ru-RU"/>
              </w:rPr>
              <w:tab/>
              <w:t>договоров Российской Федерации; их</w:t>
            </w:r>
            <w:r w:rsidRPr="005F3E2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F3E2E">
              <w:rPr>
                <w:sz w:val="24"/>
                <w:szCs w:val="24"/>
                <w:lang w:val="ru-RU"/>
              </w:rPr>
              <w:t>иерархию</w:t>
            </w:r>
          </w:p>
          <w:p w:rsidR="005F3E2E" w:rsidRPr="005F3E2E" w:rsidRDefault="005F3E2E" w:rsidP="005F17B9">
            <w:pPr>
              <w:pStyle w:val="TableParagraph"/>
              <w:spacing w:line="261" w:lineRule="exact"/>
              <w:ind w:left="4"/>
              <w:jc w:val="both"/>
              <w:rPr>
                <w:sz w:val="24"/>
                <w:szCs w:val="24"/>
              </w:rPr>
            </w:pPr>
            <w:r w:rsidRPr="005F3E2E">
              <w:rPr>
                <w:sz w:val="24"/>
                <w:szCs w:val="24"/>
              </w:rPr>
              <w:t xml:space="preserve">и </w:t>
            </w:r>
            <w:proofErr w:type="spellStart"/>
            <w:r w:rsidRPr="005F3E2E">
              <w:rPr>
                <w:sz w:val="24"/>
                <w:szCs w:val="24"/>
              </w:rPr>
              <w:t>юридическую</w:t>
            </w:r>
            <w:proofErr w:type="spellEnd"/>
            <w:r w:rsidRPr="005F3E2E">
              <w:rPr>
                <w:sz w:val="24"/>
                <w:szCs w:val="24"/>
              </w:rPr>
              <w:t xml:space="preserve"> </w:t>
            </w:r>
            <w:proofErr w:type="spellStart"/>
            <w:r w:rsidRPr="005F3E2E">
              <w:rPr>
                <w:sz w:val="24"/>
                <w:szCs w:val="24"/>
              </w:rPr>
              <w:t>силу</w:t>
            </w:r>
            <w:proofErr w:type="spellEnd"/>
          </w:p>
        </w:tc>
      </w:tr>
      <w:tr w:rsidR="005F3E2E" w:rsidRPr="005F3E2E" w:rsidTr="005F17B9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jc w:val="center"/>
              <w:rPr>
                <w:rFonts w:eastAsia="Calibri" w:hAnsi="Times New Roman"/>
                <w:b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pStyle w:val="TableParagraph"/>
              <w:tabs>
                <w:tab w:val="left" w:pos="2163"/>
                <w:tab w:val="left" w:pos="3109"/>
              </w:tabs>
              <w:ind w:left="95" w:right="152" w:hanging="10"/>
              <w:jc w:val="both"/>
              <w:rPr>
                <w:sz w:val="24"/>
                <w:szCs w:val="24"/>
                <w:lang w:val="ru-RU"/>
              </w:rPr>
            </w:pPr>
            <w:r w:rsidRPr="005F3E2E">
              <w:rPr>
                <w:sz w:val="24"/>
                <w:szCs w:val="24"/>
                <w:lang w:val="ru-RU"/>
              </w:rPr>
              <w:t>Умеет: правильно толковать нормативные правовые акты, строить свою профессиональную деятельность</w:t>
            </w:r>
            <w:r w:rsidRPr="005F3E2E">
              <w:rPr>
                <w:sz w:val="24"/>
                <w:szCs w:val="24"/>
                <w:lang w:val="ru-RU"/>
              </w:rPr>
              <w:tab/>
              <w:t>на</w:t>
            </w:r>
            <w:r w:rsidRPr="005F3E2E">
              <w:rPr>
                <w:sz w:val="24"/>
                <w:szCs w:val="24"/>
                <w:lang w:val="ru-RU"/>
              </w:rPr>
              <w:tab/>
              <w:t>основе Конституции РФ и</w:t>
            </w:r>
            <w:r w:rsidRPr="005F3E2E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F3E2E">
              <w:rPr>
                <w:sz w:val="24"/>
                <w:szCs w:val="24"/>
                <w:lang w:val="ru-RU"/>
              </w:rPr>
              <w:t>действующего</w:t>
            </w:r>
            <w:proofErr w:type="gramEnd"/>
          </w:p>
          <w:p w:rsidR="005F3E2E" w:rsidRPr="005F3E2E" w:rsidRDefault="005F3E2E" w:rsidP="005F17B9">
            <w:pPr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 w:rsidRPr="005F3E2E">
              <w:rPr>
                <w:rFonts w:hAnsi="Times New Roman"/>
              </w:rPr>
              <w:t>законодательства;</w:t>
            </w:r>
          </w:p>
        </w:tc>
      </w:tr>
      <w:tr w:rsidR="005F3E2E" w:rsidRPr="005F3E2E" w:rsidTr="005F17B9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jc w:val="center"/>
              <w:rPr>
                <w:rFonts w:eastAsia="Calibri" w:hAnsi="Times New Roman"/>
                <w:b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pStyle w:val="TableParagraph"/>
              <w:ind w:left="95" w:right="150" w:hanging="10"/>
              <w:jc w:val="both"/>
              <w:rPr>
                <w:sz w:val="24"/>
                <w:szCs w:val="24"/>
                <w:lang w:val="ru-RU"/>
              </w:rPr>
            </w:pPr>
            <w:r w:rsidRPr="005F3E2E">
              <w:rPr>
                <w:sz w:val="24"/>
                <w:szCs w:val="24"/>
                <w:lang w:val="ru-RU"/>
              </w:rPr>
              <w:t>Владеет: методами принятия юридически значимых решений и выполнения юридических действий только при неукоснительном соблюдении Конституции РФ и</w:t>
            </w:r>
          </w:p>
          <w:p w:rsidR="005F3E2E" w:rsidRPr="005F3E2E" w:rsidRDefault="005F3E2E" w:rsidP="005F17B9">
            <w:pPr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 w:rsidRPr="005F3E2E">
              <w:rPr>
                <w:rFonts w:hAnsi="Times New Roman"/>
              </w:rPr>
              <w:lastRenderedPageBreak/>
              <w:t>действующего законодательства.</w:t>
            </w:r>
          </w:p>
        </w:tc>
      </w:tr>
      <w:tr w:rsidR="005F3E2E" w:rsidRPr="005F3E2E" w:rsidTr="005F17B9">
        <w:trPr>
          <w:trHeight w:val="394"/>
        </w:trPr>
        <w:tc>
          <w:tcPr>
            <w:tcW w:w="1472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pStyle w:val="TableParagraph"/>
              <w:spacing w:line="273" w:lineRule="exact"/>
              <w:ind w:left="618"/>
              <w:rPr>
                <w:b/>
                <w:sz w:val="24"/>
                <w:szCs w:val="24"/>
                <w:lang w:val="ru-RU"/>
              </w:rPr>
            </w:pPr>
            <w:r w:rsidRPr="005F3E2E">
              <w:rPr>
                <w:b/>
                <w:sz w:val="24"/>
                <w:szCs w:val="24"/>
                <w:lang w:val="ru-RU"/>
              </w:rPr>
              <w:lastRenderedPageBreak/>
              <w:t>ОПК-2</w:t>
            </w:r>
            <w:r w:rsidRPr="005F3E2E">
              <w:rPr>
                <w:sz w:val="24"/>
                <w:szCs w:val="24"/>
                <w:lang w:val="ru-RU"/>
              </w:rPr>
              <w:t xml:space="preserve"> способность работать на благо общества и государства</w:t>
            </w:r>
          </w:p>
          <w:p w:rsidR="005F3E2E" w:rsidRPr="005F3E2E" w:rsidRDefault="005F3E2E" w:rsidP="005F17B9">
            <w:pPr>
              <w:pStyle w:val="TableParagraph"/>
              <w:spacing w:line="273" w:lineRule="exact"/>
              <w:ind w:left="61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pStyle w:val="TableParagraph"/>
              <w:tabs>
                <w:tab w:val="left" w:pos="1865"/>
                <w:tab w:val="left" w:pos="2566"/>
                <w:tab w:val="left" w:pos="2811"/>
              </w:tabs>
              <w:ind w:left="95" w:right="154" w:hanging="10"/>
              <w:jc w:val="both"/>
              <w:rPr>
                <w:sz w:val="24"/>
                <w:szCs w:val="24"/>
                <w:lang w:val="ru-RU"/>
              </w:rPr>
            </w:pPr>
            <w:r w:rsidRPr="005F3E2E">
              <w:rPr>
                <w:sz w:val="24"/>
                <w:szCs w:val="24"/>
                <w:lang w:val="ru-RU"/>
              </w:rPr>
              <w:t>Знает: понятие конкуренции нормативно-правовых актов в области исполнительной власти и государственного</w:t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pacing w:val="-1"/>
                <w:sz w:val="24"/>
                <w:szCs w:val="24"/>
                <w:lang w:val="ru-RU"/>
              </w:rPr>
              <w:t xml:space="preserve">управления, </w:t>
            </w:r>
            <w:r w:rsidRPr="005F3E2E">
              <w:rPr>
                <w:sz w:val="24"/>
                <w:szCs w:val="24"/>
                <w:lang w:val="ru-RU"/>
              </w:rPr>
              <w:t>написание</w:t>
            </w:r>
            <w:r w:rsidRPr="005F3E2E">
              <w:rPr>
                <w:sz w:val="24"/>
                <w:szCs w:val="24"/>
                <w:lang w:val="ru-RU"/>
              </w:rPr>
              <w:tab/>
              <w:t>их</w:t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z w:val="24"/>
                <w:szCs w:val="24"/>
                <w:lang w:val="ru-RU"/>
              </w:rPr>
              <w:tab/>
              <w:t>проектов, обсуждение их в</w:t>
            </w:r>
            <w:r w:rsidRPr="005F3E2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F3E2E">
              <w:rPr>
                <w:sz w:val="24"/>
                <w:szCs w:val="24"/>
                <w:lang w:val="ru-RU"/>
              </w:rPr>
              <w:t>процессе</w:t>
            </w:r>
          </w:p>
          <w:p w:rsidR="005F3E2E" w:rsidRPr="005F3E2E" w:rsidRDefault="005F3E2E" w:rsidP="005F17B9">
            <w:pPr>
              <w:pStyle w:val="TableParagraph"/>
              <w:spacing w:line="261" w:lineRule="exact"/>
              <w:ind w:left="95"/>
              <w:jc w:val="both"/>
              <w:rPr>
                <w:sz w:val="24"/>
                <w:szCs w:val="24"/>
              </w:rPr>
            </w:pPr>
            <w:proofErr w:type="spellStart"/>
            <w:r w:rsidRPr="005F3E2E">
              <w:rPr>
                <w:sz w:val="24"/>
                <w:szCs w:val="24"/>
              </w:rPr>
              <w:t>принятия</w:t>
            </w:r>
            <w:proofErr w:type="spellEnd"/>
          </w:p>
        </w:tc>
      </w:tr>
      <w:tr w:rsidR="005F3E2E" w:rsidRPr="005F3E2E" w:rsidTr="005F17B9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jc w:val="center"/>
              <w:rPr>
                <w:rFonts w:eastAsia="Calibri" w:hAnsi="Times New Roman"/>
                <w:b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pStyle w:val="TableParagraph"/>
              <w:ind w:left="110" w:right="90" w:hanging="15"/>
              <w:jc w:val="both"/>
              <w:rPr>
                <w:sz w:val="24"/>
                <w:szCs w:val="24"/>
                <w:lang w:val="ru-RU"/>
              </w:rPr>
            </w:pPr>
            <w:r w:rsidRPr="005F3E2E">
              <w:rPr>
                <w:sz w:val="24"/>
                <w:szCs w:val="24"/>
                <w:lang w:val="ru-RU"/>
              </w:rPr>
              <w:t>Умеет: обосновать необходимость принятия и разработки нормативн</w:t>
            </w:r>
            <w:proofErr w:type="gramStart"/>
            <w:r w:rsidRPr="005F3E2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5F3E2E">
              <w:rPr>
                <w:sz w:val="24"/>
                <w:szCs w:val="24"/>
                <w:lang w:val="ru-RU"/>
              </w:rPr>
              <w:t xml:space="preserve"> правового акта, определять место разрабатываемого нормативно- правового акта в системе</w:t>
            </w:r>
          </w:p>
          <w:p w:rsidR="005F3E2E" w:rsidRPr="005F3E2E" w:rsidRDefault="005F3E2E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5F3E2E">
              <w:rPr>
                <w:rFonts w:hAnsi="Times New Roman"/>
              </w:rPr>
              <w:t>источников</w:t>
            </w:r>
            <w:r w:rsidRPr="005F3E2E">
              <w:rPr>
                <w:rFonts w:hAnsi="Times New Roman"/>
              </w:rPr>
              <w:tab/>
            </w:r>
            <w:r w:rsidRPr="005F3E2E">
              <w:rPr>
                <w:rFonts w:hAnsi="Times New Roman"/>
                <w:spacing w:val="-1"/>
              </w:rPr>
              <w:t xml:space="preserve">государственного </w:t>
            </w:r>
            <w:r w:rsidRPr="005F3E2E">
              <w:rPr>
                <w:rFonts w:hAnsi="Times New Roman"/>
              </w:rPr>
              <w:t>управления.</w:t>
            </w:r>
          </w:p>
        </w:tc>
      </w:tr>
      <w:tr w:rsidR="005F3E2E" w:rsidRPr="005F3E2E" w:rsidTr="005F17B9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jc w:val="center"/>
              <w:rPr>
                <w:rFonts w:eastAsia="Calibri" w:hAnsi="Times New Roman"/>
                <w:b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pStyle w:val="TableParagraph"/>
              <w:tabs>
                <w:tab w:val="left" w:pos="1184"/>
                <w:tab w:val="left" w:pos="1601"/>
                <w:tab w:val="left" w:pos="2402"/>
                <w:tab w:val="left" w:pos="2608"/>
                <w:tab w:val="left" w:pos="3030"/>
              </w:tabs>
              <w:spacing w:line="235" w:lineRule="auto"/>
              <w:ind w:left="110" w:right="95" w:hanging="15"/>
              <w:rPr>
                <w:sz w:val="24"/>
                <w:szCs w:val="24"/>
                <w:lang w:val="ru-RU"/>
              </w:rPr>
            </w:pPr>
            <w:r w:rsidRPr="005F3E2E">
              <w:rPr>
                <w:sz w:val="24"/>
                <w:szCs w:val="24"/>
                <w:lang w:val="ru-RU"/>
              </w:rPr>
              <w:t>Владеет:</w:t>
            </w:r>
            <w:r w:rsidRPr="005F3E2E">
              <w:rPr>
                <w:sz w:val="24"/>
                <w:szCs w:val="24"/>
                <w:lang w:val="ru-RU"/>
              </w:rPr>
              <w:tab/>
              <w:t>навыками</w:t>
            </w:r>
            <w:r w:rsidRPr="005F3E2E">
              <w:rPr>
                <w:sz w:val="24"/>
                <w:szCs w:val="24"/>
                <w:lang w:val="ru-RU"/>
              </w:rPr>
              <w:tab/>
              <w:t>понимания и оценивания</w:t>
            </w:r>
            <w:r w:rsidRPr="005F3E2E">
              <w:rPr>
                <w:sz w:val="24"/>
                <w:szCs w:val="24"/>
                <w:lang w:val="ru-RU"/>
              </w:rPr>
              <w:tab/>
              <w:t>фактов</w:t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z w:val="24"/>
                <w:szCs w:val="24"/>
                <w:lang w:val="ru-RU"/>
              </w:rPr>
              <w:tab/>
              <w:t>и</w:t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pacing w:val="-1"/>
                <w:sz w:val="24"/>
                <w:szCs w:val="24"/>
                <w:lang w:val="ru-RU"/>
              </w:rPr>
              <w:t>явлений</w:t>
            </w:r>
          </w:p>
          <w:p w:rsidR="005F3E2E" w:rsidRPr="005F3E2E" w:rsidRDefault="005F3E2E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5F3E2E">
              <w:rPr>
                <w:rFonts w:hAnsi="Times New Roman"/>
              </w:rPr>
              <w:t>профессиональной   деятельности  с этической точки зрения, применяет нравственные нормы и правила</w:t>
            </w:r>
          </w:p>
        </w:tc>
      </w:tr>
      <w:tr w:rsidR="005F3E2E" w:rsidRPr="005F3E2E" w:rsidTr="005F17B9">
        <w:trPr>
          <w:trHeight w:val="394"/>
        </w:trPr>
        <w:tc>
          <w:tcPr>
            <w:tcW w:w="1472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pStyle w:val="TableParagraph"/>
              <w:tabs>
                <w:tab w:val="left" w:pos="2408"/>
                <w:tab w:val="left" w:pos="2860"/>
              </w:tabs>
              <w:ind w:left="105" w:right="96" w:firstLine="19"/>
              <w:rPr>
                <w:sz w:val="24"/>
                <w:szCs w:val="24"/>
                <w:lang w:val="ru-RU"/>
              </w:rPr>
            </w:pPr>
            <w:r w:rsidRPr="005F3E2E">
              <w:rPr>
                <w:b/>
                <w:sz w:val="24"/>
                <w:szCs w:val="24"/>
                <w:lang w:val="ru-RU"/>
              </w:rPr>
              <w:t>ОПК-6</w:t>
            </w:r>
            <w:r w:rsidRPr="005F3E2E">
              <w:rPr>
                <w:color w:val="333333"/>
                <w:sz w:val="24"/>
                <w:szCs w:val="24"/>
                <w:lang w:val="ru-RU"/>
              </w:rPr>
              <w:t xml:space="preserve"> способностью</w:t>
            </w:r>
            <w:r w:rsidRPr="005F3E2E">
              <w:rPr>
                <w:color w:val="333333"/>
                <w:sz w:val="24"/>
                <w:szCs w:val="24"/>
                <w:lang w:val="ru-RU"/>
              </w:rPr>
              <w:tab/>
            </w:r>
            <w:r w:rsidRPr="005F3E2E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повышать </w:t>
            </w:r>
            <w:r w:rsidRPr="005F3E2E">
              <w:rPr>
                <w:color w:val="333333"/>
                <w:sz w:val="24"/>
                <w:szCs w:val="24"/>
                <w:lang w:val="ru-RU"/>
              </w:rPr>
              <w:t>уровень</w:t>
            </w:r>
            <w:r w:rsidRPr="005F3E2E">
              <w:rPr>
                <w:color w:val="333333"/>
                <w:sz w:val="24"/>
                <w:szCs w:val="24"/>
                <w:lang w:val="ru-RU"/>
              </w:rPr>
              <w:tab/>
            </w:r>
            <w:r w:rsidRPr="005F3E2E">
              <w:rPr>
                <w:color w:val="333333"/>
                <w:sz w:val="24"/>
                <w:szCs w:val="24"/>
                <w:lang w:val="ru-RU"/>
              </w:rPr>
              <w:tab/>
              <w:t>своей</w:t>
            </w:r>
          </w:p>
          <w:p w:rsidR="005F3E2E" w:rsidRPr="005F3E2E" w:rsidRDefault="005F3E2E" w:rsidP="005F17B9">
            <w:pPr>
              <w:pStyle w:val="TableParagraph"/>
              <w:spacing w:line="273" w:lineRule="exact"/>
              <w:ind w:left="618"/>
              <w:rPr>
                <w:b/>
                <w:sz w:val="24"/>
                <w:szCs w:val="24"/>
                <w:lang w:val="ru-RU"/>
              </w:rPr>
            </w:pPr>
            <w:r w:rsidRPr="005F3E2E">
              <w:rPr>
                <w:color w:val="333333"/>
                <w:sz w:val="24"/>
                <w:szCs w:val="24"/>
                <w:lang w:val="ru-RU"/>
              </w:rPr>
              <w:t>профессиональной компетентности</w:t>
            </w:r>
          </w:p>
          <w:p w:rsidR="005F3E2E" w:rsidRPr="005F3E2E" w:rsidRDefault="005F3E2E" w:rsidP="005F17B9">
            <w:pPr>
              <w:pStyle w:val="TableParagraph"/>
              <w:spacing w:line="273" w:lineRule="exact"/>
              <w:ind w:left="61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pStyle w:val="TableParagraph"/>
              <w:tabs>
                <w:tab w:val="left" w:pos="2849"/>
                <w:tab w:val="left" w:pos="3736"/>
              </w:tabs>
              <w:ind w:left="110" w:right="93" w:firstLine="19"/>
              <w:jc w:val="both"/>
              <w:rPr>
                <w:sz w:val="24"/>
                <w:szCs w:val="24"/>
                <w:lang w:val="ru-RU"/>
              </w:rPr>
            </w:pPr>
            <w:r w:rsidRPr="005F3E2E">
              <w:rPr>
                <w:sz w:val="24"/>
                <w:szCs w:val="24"/>
                <w:lang w:val="ru-RU"/>
              </w:rPr>
              <w:t xml:space="preserve">Знает: понятие и юридическое содержание    </w:t>
            </w:r>
            <w:r w:rsidRPr="005F3E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3E2E">
              <w:rPr>
                <w:sz w:val="24"/>
                <w:szCs w:val="24"/>
                <w:lang w:val="ru-RU"/>
              </w:rPr>
              <w:t>чести</w:t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z w:val="24"/>
                <w:szCs w:val="24"/>
                <w:lang w:val="ru-RU"/>
              </w:rPr>
              <w:tab/>
              <w:t>и достоинства</w:t>
            </w:r>
            <w:r w:rsidRPr="005F3E2E">
              <w:rPr>
                <w:sz w:val="24"/>
                <w:szCs w:val="24"/>
                <w:lang w:val="ru-RU"/>
              </w:rPr>
              <w:tab/>
            </w:r>
            <w:r w:rsidRPr="005F3E2E">
              <w:rPr>
                <w:spacing w:val="-1"/>
                <w:sz w:val="24"/>
                <w:szCs w:val="24"/>
                <w:lang w:val="ru-RU"/>
              </w:rPr>
              <w:t xml:space="preserve">личности, </w:t>
            </w:r>
            <w:r w:rsidRPr="005F3E2E">
              <w:rPr>
                <w:sz w:val="24"/>
                <w:szCs w:val="24"/>
                <w:lang w:val="ru-RU"/>
              </w:rPr>
              <w:t>правила соблюдения и способы защиты прав и свобод человека</w:t>
            </w:r>
            <w:r w:rsidRPr="005F3E2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5F3E2E">
              <w:rPr>
                <w:sz w:val="24"/>
                <w:szCs w:val="24"/>
                <w:lang w:val="ru-RU"/>
              </w:rPr>
              <w:t>и</w:t>
            </w:r>
          </w:p>
          <w:p w:rsidR="005F3E2E" w:rsidRPr="005F3E2E" w:rsidRDefault="005F3E2E" w:rsidP="005F17B9">
            <w:pPr>
              <w:pStyle w:val="TableParagraph"/>
              <w:spacing w:line="261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5F3E2E">
              <w:rPr>
                <w:sz w:val="24"/>
                <w:szCs w:val="24"/>
              </w:rPr>
              <w:t>гражданина</w:t>
            </w:r>
            <w:proofErr w:type="spellEnd"/>
          </w:p>
        </w:tc>
      </w:tr>
      <w:tr w:rsidR="005F3E2E" w:rsidRPr="005F3E2E" w:rsidTr="005F17B9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jc w:val="center"/>
              <w:rPr>
                <w:rFonts w:eastAsia="Calibri" w:hAnsi="Times New Roman"/>
                <w:b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pStyle w:val="TableParagraph"/>
              <w:tabs>
                <w:tab w:val="left" w:pos="2072"/>
                <w:tab w:val="left" w:pos="3678"/>
              </w:tabs>
              <w:ind w:left="167" w:right="150" w:hanging="15"/>
              <w:jc w:val="both"/>
              <w:rPr>
                <w:sz w:val="24"/>
                <w:szCs w:val="24"/>
                <w:lang w:val="ru-RU"/>
              </w:rPr>
            </w:pPr>
            <w:r w:rsidRPr="005F3E2E">
              <w:rPr>
                <w:sz w:val="24"/>
                <w:szCs w:val="24"/>
                <w:lang w:val="ru-RU"/>
              </w:rPr>
              <w:t>Умеет: проявлять уважение  к чести</w:t>
            </w:r>
            <w:r w:rsidRPr="005F3E2E">
              <w:rPr>
                <w:sz w:val="24"/>
                <w:szCs w:val="24"/>
                <w:lang w:val="ru-RU"/>
              </w:rPr>
              <w:tab/>
              <w:t xml:space="preserve">и достоинству личности,   </w:t>
            </w:r>
            <w:r w:rsidRPr="005F3E2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5F3E2E">
              <w:rPr>
                <w:sz w:val="24"/>
                <w:szCs w:val="24"/>
                <w:lang w:val="ru-RU"/>
              </w:rPr>
              <w:t>соблюдать</w:t>
            </w:r>
            <w:r w:rsidRPr="005F3E2E">
              <w:rPr>
                <w:sz w:val="24"/>
                <w:szCs w:val="24"/>
                <w:lang w:val="ru-RU"/>
              </w:rPr>
              <w:tab/>
              <w:t>и</w:t>
            </w:r>
          </w:p>
          <w:p w:rsidR="005F3E2E" w:rsidRPr="005F3E2E" w:rsidRDefault="005F3E2E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5F3E2E">
              <w:rPr>
                <w:rFonts w:hAnsi="Times New Roman"/>
              </w:rPr>
              <w:t>защищать права и свободы человека и гражданина</w:t>
            </w:r>
          </w:p>
        </w:tc>
      </w:tr>
      <w:tr w:rsidR="005F3E2E" w:rsidRPr="005F3E2E" w:rsidTr="005F17B9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jc w:val="center"/>
              <w:rPr>
                <w:rFonts w:eastAsia="Calibri" w:hAnsi="Times New Roman"/>
                <w:b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5F3E2E">
              <w:rPr>
                <w:rFonts w:hAnsi="Times New Roman"/>
              </w:rPr>
              <w:t>Владеет: навыками и приемами защиты прав и свобод     человека и</w:t>
            </w:r>
            <w:r w:rsidRPr="005F3E2E">
              <w:rPr>
                <w:rFonts w:hAnsi="Times New Roman"/>
                <w:spacing w:val="1"/>
              </w:rPr>
              <w:t xml:space="preserve"> </w:t>
            </w:r>
            <w:r w:rsidRPr="005F3E2E">
              <w:rPr>
                <w:rFonts w:hAnsi="Times New Roman"/>
              </w:rPr>
              <w:t>гражданина</w:t>
            </w:r>
          </w:p>
        </w:tc>
      </w:tr>
      <w:tr w:rsidR="00B22A0C" w:rsidRPr="005F3E2E" w:rsidTr="005F17B9">
        <w:trPr>
          <w:trHeight w:val="394"/>
        </w:trPr>
        <w:tc>
          <w:tcPr>
            <w:tcW w:w="1472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2A0C" w:rsidRPr="00D06DC7" w:rsidRDefault="00B22A0C" w:rsidP="005F17B9">
            <w:pPr>
              <w:jc w:val="center"/>
              <w:rPr>
                <w:rFonts w:eastAsia="Calibri" w:hAnsi="Times New Roman"/>
                <w:b/>
              </w:rPr>
            </w:pPr>
            <w:r>
              <w:rPr>
                <w:rFonts w:hAnsi="Times New Roman"/>
              </w:rPr>
              <w:t>ПК-2</w:t>
            </w:r>
            <w:r>
              <w:t xml:space="preserve"> </w:t>
            </w:r>
            <w:r w:rsidRPr="00F64B41">
              <w:rPr>
                <w:rFonts w:hAnsi="Times New Roman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B22A0C" w:rsidRPr="00B6210B" w:rsidRDefault="00B22A0C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28510D">
              <w:rPr>
                <w:rFonts w:hAnsi="Times New Roman"/>
                <w:b/>
              </w:rPr>
              <w:t>Знает</w:t>
            </w:r>
            <w:r w:rsidRPr="0028510D">
              <w:rPr>
                <w:rFonts w:hAnsi="Times New Roman"/>
              </w:rPr>
              <w:t xml:space="preserve"> </w:t>
            </w:r>
          </w:p>
          <w:p w:rsidR="00B22A0C" w:rsidRPr="00B6210B" w:rsidRDefault="00B22A0C" w:rsidP="005F17B9">
            <w:pPr>
              <w:jc w:val="both"/>
              <w:rPr>
                <w:rFonts w:eastAsia="SimSun" w:hAnsi="Times New Roman"/>
                <w:lang w:eastAsia="zh-CN"/>
              </w:rPr>
            </w:pPr>
            <w:r w:rsidRPr="0028510D">
              <w:rPr>
                <w:rFonts w:hAnsi="Times New Roman"/>
              </w:rPr>
              <w:t xml:space="preserve">основные </w:t>
            </w:r>
            <w:r>
              <w:rPr>
                <w:rFonts w:hAnsi="Times New Roman"/>
              </w:rPr>
              <w:t>виды</w:t>
            </w:r>
            <w:r w:rsidRPr="0028510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осуществления</w:t>
            </w:r>
            <w:r w:rsidRPr="00F64B41">
              <w:rPr>
                <w:rFonts w:hAnsi="Times New Roman"/>
              </w:rPr>
              <w:t xml:space="preserve"> профессиональн</w:t>
            </w:r>
            <w:r>
              <w:rPr>
                <w:rFonts w:hAnsi="Times New Roman"/>
              </w:rPr>
              <w:t>ой</w:t>
            </w:r>
            <w:r w:rsidRPr="00F64B41">
              <w:rPr>
                <w:rFonts w:hAnsi="Times New Roman"/>
              </w:rPr>
              <w:t xml:space="preserve"> деятельност</w:t>
            </w:r>
            <w:r>
              <w:rPr>
                <w:rFonts w:hAnsi="Times New Roman"/>
              </w:rPr>
              <w:t>и</w:t>
            </w:r>
            <w:r w:rsidRPr="00F64B41">
              <w:rPr>
                <w:rFonts w:hAnsi="Times New Roman"/>
              </w:rPr>
              <w:t xml:space="preserve"> на основе развитого правосознания, правового мышления и правовой культуры</w:t>
            </w:r>
          </w:p>
        </w:tc>
      </w:tr>
      <w:tr w:rsidR="00B22A0C" w:rsidRPr="005F3E2E" w:rsidTr="005F17B9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2A0C" w:rsidRPr="005F3E2E" w:rsidRDefault="00B22A0C" w:rsidP="005F17B9">
            <w:pPr>
              <w:jc w:val="center"/>
              <w:rPr>
                <w:rFonts w:hAnsi="Times New Roman"/>
                <w:b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B22A0C" w:rsidRPr="00B6210B" w:rsidRDefault="00B22A0C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b/>
                <w:lang w:eastAsia="zh-CN"/>
              </w:rPr>
            </w:pPr>
            <w:r w:rsidRPr="00B6210B">
              <w:rPr>
                <w:rFonts w:eastAsia="SimSun" w:hAnsi="Times New Roman"/>
                <w:b/>
                <w:lang w:eastAsia="zh-CN"/>
              </w:rPr>
              <w:t xml:space="preserve">Умеет </w:t>
            </w:r>
          </w:p>
          <w:p w:rsidR="00B22A0C" w:rsidRPr="005F3E2E" w:rsidRDefault="00B22A0C" w:rsidP="005F17B9">
            <w:pPr>
              <w:jc w:val="both"/>
              <w:rPr>
                <w:rFonts w:hAnsi="Times New Roman"/>
                <w:b/>
              </w:rPr>
            </w:pPr>
            <w:r w:rsidRPr="00F64B41">
              <w:rPr>
                <w:rFonts w:hAnsi="Times New Roman"/>
              </w:rPr>
              <w:t>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</w:tr>
      <w:tr w:rsidR="00B22A0C" w:rsidRPr="005F3E2E" w:rsidTr="005F17B9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2A0C" w:rsidRPr="005F3E2E" w:rsidRDefault="00B22A0C" w:rsidP="005F17B9">
            <w:pPr>
              <w:jc w:val="center"/>
              <w:rPr>
                <w:rFonts w:hAnsi="Times New Roman"/>
                <w:b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B22A0C" w:rsidRPr="0028510D" w:rsidRDefault="00B22A0C" w:rsidP="005F17B9">
            <w:pPr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 xml:space="preserve">Владеет </w:t>
            </w:r>
          </w:p>
          <w:p w:rsidR="00B22A0C" w:rsidRPr="005F3E2E" w:rsidRDefault="00B22A0C" w:rsidP="005F17B9">
            <w:pPr>
              <w:rPr>
                <w:rFonts w:hAnsi="Times New Roman"/>
                <w:b/>
              </w:rPr>
            </w:pPr>
            <w:r w:rsidRPr="0028510D">
              <w:rPr>
                <w:rFonts w:hAnsi="Times New Roman"/>
              </w:rPr>
              <w:t xml:space="preserve">навыками </w:t>
            </w:r>
            <w:r w:rsidRPr="00F64B41">
              <w:rPr>
                <w:rFonts w:hAnsi="Times New Roman"/>
              </w:rPr>
              <w:t>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</w:tr>
      <w:tr w:rsidR="00B22A0C" w:rsidRPr="005F3E2E" w:rsidTr="005F17B9">
        <w:trPr>
          <w:trHeight w:val="394"/>
        </w:trPr>
        <w:tc>
          <w:tcPr>
            <w:tcW w:w="1472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2A0C" w:rsidRPr="00D06DC7" w:rsidRDefault="00B22A0C" w:rsidP="005F17B9">
            <w:pPr>
              <w:jc w:val="center"/>
              <w:rPr>
                <w:rFonts w:eastAsia="Calibri" w:hAnsi="Times New Roman"/>
                <w:b/>
              </w:rPr>
            </w:pPr>
            <w:r>
              <w:rPr>
                <w:rFonts w:hAnsi="Times New Roman"/>
              </w:rPr>
              <w:t>ПК-3</w:t>
            </w:r>
            <w:r>
              <w:t xml:space="preserve"> </w:t>
            </w:r>
            <w:r w:rsidRPr="00F64B41">
              <w:rPr>
                <w:rFonts w:hAnsi="Times New Roman"/>
              </w:rPr>
              <w:t>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B22A0C" w:rsidRPr="00B6210B" w:rsidRDefault="00B22A0C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28510D">
              <w:rPr>
                <w:rFonts w:hAnsi="Times New Roman"/>
                <w:b/>
              </w:rPr>
              <w:t>Знает</w:t>
            </w:r>
            <w:r w:rsidRPr="0028510D">
              <w:rPr>
                <w:rFonts w:hAnsi="Times New Roman"/>
              </w:rPr>
              <w:t xml:space="preserve"> </w:t>
            </w:r>
          </w:p>
          <w:p w:rsidR="00B22A0C" w:rsidRPr="00B6210B" w:rsidRDefault="00B22A0C" w:rsidP="005F17B9">
            <w:pPr>
              <w:jc w:val="both"/>
              <w:rPr>
                <w:rFonts w:eastAsia="SimSun" w:hAnsi="Times New Roman"/>
                <w:lang w:eastAsia="zh-CN"/>
              </w:rPr>
            </w:pPr>
            <w:r w:rsidRPr="0028510D">
              <w:rPr>
                <w:rFonts w:hAnsi="Times New Roman"/>
              </w:rPr>
              <w:t xml:space="preserve">основные </w:t>
            </w:r>
            <w:r>
              <w:rPr>
                <w:rFonts w:hAnsi="Times New Roman"/>
              </w:rPr>
              <w:t>виды</w:t>
            </w:r>
            <w:r w:rsidRPr="0028510D">
              <w:rPr>
                <w:rFonts w:hAnsi="Times New Roman"/>
              </w:rPr>
              <w:t xml:space="preserve"> </w:t>
            </w:r>
            <w:r w:rsidRPr="00F64B41">
              <w:rPr>
                <w:rFonts w:hAnsi="Times New Roman"/>
              </w:rPr>
              <w:t>соблюдени</w:t>
            </w:r>
            <w:r>
              <w:rPr>
                <w:rFonts w:hAnsi="Times New Roman"/>
              </w:rPr>
              <w:t>я</w:t>
            </w:r>
            <w:r w:rsidRPr="00F64B41">
              <w:rPr>
                <w:rFonts w:hAnsi="Times New Roman"/>
              </w:rPr>
              <w:t xml:space="preserve"> законодательства Российской Федерации субъектами права</w:t>
            </w:r>
          </w:p>
        </w:tc>
      </w:tr>
      <w:tr w:rsidR="00B22A0C" w:rsidRPr="005F3E2E" w:rsidTr="005F17B9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2A0C" w:rsidRPr="005F3E2E" w:rsidRDefault="00B22A0C" w:rsidP="005F17B9">
            <w:pPr>
              <w:jc w:val="center"/>
              <w:rPr>
                <w:rFonts w:hAnsi="Times New Roman"/>
                <w:b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B22A0C" w:rsidRPr="00B6210B" w:rsidRDefault="00B22A0C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b/>
                <w:lang w:eastAsia="zh-CN"/>
              </w:rPr>
            </w:pPr>
            <w:r w:rsidRPr="00B6210B">
              <w:rPr>
                <w:rFonts w:eastAsia="SimSun" w:hAnsi="Times New Roman"/>
                <w:b/>
                <w:lang w:eastAsia="zh-CN"/>
              </w:rPr>
              <w:t xml:space="preserve">Умеет </w:t>
            </w:r>
          </w:p>
          <w:p w:rsidR="00B22A0C" w:rsidRPr="005F3E2E" w:rsidRDefault="00B22A0C" w:rsidP="005F17B9">
            <w:pPr>
              <w:jc w:val="both"/>
              <w:rPr>
                <w:rFonts w:hAnsi="Times New Roman"/>
              </w:rPr>
            </w:pPr>
            <w:r>
              <w:rPr>
                <w:rFonts w:eastAsia="SimSun" w:hAnsi="Times New Roman"/>
                <w:lang w:eastAsia="zh-CN"/>
              </w:rPr>
              <w:t xml:space="preserve">Применять  </w:t>
            </w:r>
            <w:r>
              <w:rPr>
                <w:rFonts w:hAnsi="Times New Roman"/>
              </w:rPr>
              <w:t>виды</w:t>
            </w:r>
            <w:r w:rsidRPr="0028510D">
              <w:rPr>
                <w:rFonts w:hAnsi="Times New Roman"/>
              </w:rPr>
              <w:t xml:space="preserve"> </w:t>
            </w:r>
            <w:r w:rsidRPr="00F64B41">
              <w:rPr>
                <w:rFonts w:hAnsi="Times New Roman"/>
              </w:rPr>
              <w:t>соблюдени</w:t>
            </w:r>
            <w:r>
              <w:rPr>
                <w:rFonts w:hAnsi="Times New Roman"/>
              </w:rPr>
              <w:t>я</w:t>
            </w:r>
            <w:r w:rsidRPr="00F64B41">
              <w:rPr>
                <w:rFonts w:hAnsi="Times New Roman"/>
              </w:rPr>
              <w:t xml:space="preserve"> законодательства Российской Федерации субъектами права</w:t>
            </w:r>
          </w:p>
        </w:tc>
      </w:tr>
      <w:tr w:rsidR="00B22A0C" w:rsidRPr="005F3E2E" w:rsidTr="005F17B9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2A0C" w:rsidRPr="005F3E2E" w:rsidRDefault="00B22A0C" w:rsidP="005F17B9">
            <w:pPr>
              <w:jc w:val="center"/>
              <w:rPr>
                <w:rFonts w:hAnsi="Times New Roman"/>
                <w:b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B22A0C" w:rsidRPr="0028510D" w:rsidRDefault="00B22A0C" w:rsidP="005F17B9">
            <w:pPr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 xml:space="preserve">Владеет </w:t>
            </w:r>
          </w:p>
          <w:p w:rsidR="00B22A0C" w:rsidRPr="005F3E2E" w:rsidRDefault="00B22A0C" w:rsidP="005F17B9">
            <w:pPr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</w:rPr>
              <w:t xml:space="preserve">навыками </w:t>
            </w:r>
            <w:proofErr w:type="gramStart"/>
            <w:r>
              <w:rPr>
                <w:rFonts w:hAnsi="Times New Roman"/>
              </w:rPr>
              <w:t>п</w:t>
            </w:r>
            <w:r>
              <w:rPr>
                <w:rFonts w:eastAsia="SimSun" w:hAnsi="Times New Roman"/>
                <w:lang w:eastAsia="zh-CN"/>
              </w:rPr>
              <w:t xml:space="preserve">рименения  </w:t>
            </w:r>
            <w:r>
              <w:rPr>
                <w:rFonts w:hAnsi="Times New Roman"/>
              </w:rPr>
              <w:t>видов</w:t>
            </w:r>
            <w:r w:rsidRPr="0028510D">
              <w:rPr>
                <w:rFonts w:hAnsi="Times New Roman"/>
              </w:rPr>
              <w:t xml:space="preserve"> </w:t>
            </w:r>
            <w:r w:rsidRPr="00F64B41">
              <w:rPr>
                <w:rFonts w:hAnsi="Times New Roman"/>
              </w:rPr>
              <w:t>соблюдени</w:t>
            </w:r>
            <w:r>
              <w:rPr>
                <w:rFonts w:hAnsi="Times New Roman"/>
              </w:rPr>
              <w:t>я</w:t>
            </w:r>
            <w:r w:rsidRPr="00F64B41">
              <w:rPr>
                <w:rFonts w:hAnsi="Times New Roman"/>
              </w:rPr>
              <w:t xml:space="preserve"> законодательства Российской Федерации</w:t>
            </w:r>
            <w:proofErr w:type="gramEnd"/>
            <w:r w:rsidRPr="00F64B41">
              <w:rPr>
                <w:rFonts w:hAnsi="Times New Roman"/>
              </w:rPr>
              <w:t xml:space="preserve"> субъектами права</w:t>
            </w:r>
          </w:p>
        </w:tc>
      </w:tr>
      <w:tr w:rsidR="00B22A0C" w:rsidRPr="005F3E2E" w:rsidTr="005F17B9">
        <w:trPr>
          <w:trHeight w:val="394"/>
        </w:trPr>
        <w:tc>
          <w:tcPr>
            <w:tcW w:w="1472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2A0C" w:rsidRPr="00D06DC7" w:rsidRDefault="00B22A0C" w:rsidP="005F17B9">
            <w:pPr>
              <w:jc w:val="center"/>
              <w:rPr>
                <w:rFonts w:eastAsia="Calibri" w:hAnsi="Times New Roman"/>
                <w:b/>
              </w:rPr>
            </w:pPr>
            <w:r>
              <w:rPr>
                <w:rFonts w:hAnsi="Times New Roman"/>
              </w:rPr>
              <w:lastRenderedPageBreak/>
              <w:t>ПК-5</w:t>
            </w:r>
            <w:r>
              <w:t xml:space="preserve"> </w:t>
            </w:r>
            <w:r w:rsidRPr="00F64B41">
              <w:rPr>
                <w:rFonts w:hAnsi="Times New Roman"/>
              </w:rPr>
              <w:t>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B22A0C" w:rsidRPr="00B6210B" w:rsidRDefault="00B22A0C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28510D">
              <w:rPr>
                <w:rFonts w:hAnsi="Times New Roman"/>
                <w:b/>
              </w:rPr>
              <w:t>Знает</w:t>
            </w:r>
            <w:r w:rsidRPr="0028510D">
              <w:rPr>
                <w:rFonts w:hAnsi="Times New Roman"/>
              </w:rPr>
              <w:t xml:space="preserve"> </w:t>
            </w:r>
          </w:p>
          <w:p w:rsidR="00B22A0C" w:rsidRPr="00B6210B" w:rsidRDefault="00B22A0C" w:rsidP="005F17B9">
            <w:pPr>
              <w:jc w:val="both"/>
              <w:rPr>
                <w:rFonts w:eastAsia="SimSun" w:hAnsi="Times New Roman"/>
                <w:lang w:eastAsia="zh-CN"/>
              </w:rPr>
            </w:pPr>
            <w:r w:rsidRPr="00F64B41">
              <w:rPr>
                <w:rFonts w:hAnsi="Times New Roman"/>
              </w:rPr>
              <w:t>нормативные правовые акты</w:t>
            </w:r>
          </w:p>
        </w:tc>
      </w:tr>
      <w:tr w:rsidR="00B22A0C" w:rsidRPr="005F3E2E" w:rsidTr="005F17B9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2A0C" w:rsidRPr="005F3E2E" w:rsidRDefault="00B22A0C" w:rsidP="005F17B9">
            <w:pPr>
              <w:jc w:val="center"/>
              <w:rPr>
                <w:rFonts w:hAnsi="Times New Roman"/>
                <w:b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B22A0C" w:rsidRPr="00B6210B" w:rsidRDefault="00B22A0C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b/>
                <w:lang w:eastAsia="zh-CN"/>
              </w:rPr>
            </w:pPr>
            <w:r w:rsidRPr="00B6210B">
              <w:rPr>
                <w:rFonts w:eastAsia="SimSun" w:hAnsi="Times New Roman"/>
                <w:b/>
                <w:lang w:eastAsia="zh-CN"/>
              </w:rPr>
              <w:t xml:space="preserve">Умеет </w:t>
            </w:r>
          </w:p>
          <w:p w:rsidR="00B22A0C" w:rsidRPr="005F3E2E" w:rsidRDefault="00B22A0C" w:rsidP="005F17B9">
            <w:pPr>
              <w:jc w:val="both"/>
              <w:rPr>
                <w:rFonts w:hAnsi="Times New Roman"/>
              </w:rPr>
            </w:pPr>
            <w:r w:rsidRPr="00F64B41">
              <w:rPr>
                <w:rFonts w:hAnsi="Times New Roman"/>
              </w:rPr>
              <w:t>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</w:tr>
      <w:tr w:rsidR="00B22A0C" w:rsidRPr="005F3E2E" w:rsidTr="005F17B9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2A0C" w:rsidRPr="005F3E2E" w:rsidRDefault="00B22A0C" w:rsidP="005F17B9">
            <w:pPr>
              <w:jc w:val="center"/>
              <w:rPr>
                <w:rFonts w:hAnsi="Times New Roman"/>
                <w:b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B22A0C" w:rsidRPr="0028510D" w:rsidRDefault="00B22A0C" w:rsidP="005F17B9">
            <w:pPr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  <w:b/>
              </w:rPr>
              <w:t xml:space="preserve">Владеет </w:t>
            </w:r>
          </w:p>
          <w:p w:rsidR="00B22A0C" w:rsidRPr="005F3E2E" w:rsidRDefault="00B22A0C" w:rsidP="005F17B9">
            <w:pPr>
              <w:jc w:val="both"/>
              <w:rPr>
                <w:rFonts w:hAnsi="Times New Roman"/>
                <w:b/>
              </w:rPr>
            </w:pPr>
            <w:r w:rsidRPr="0028510D">
              <w:rPr>
                <w:rFonts w:hAnsi="Times New Roman"/>
              </w:rPr>
              <w:t xml:space="preserve">навыками </w:t>
            </w:r>
            <w:r w:rsidRPr="00F64B41">
              <w:rPr>
                <w:rFonts w:hAnsi="Times New Roman"/>
              </w:rPr>
              <w:t>примен</w:t>
            </w:r>
            <w:r>
              <w:rPr>
                <w:rFonts w:hAnsi="Times New Roman"/>
              </w:rPr>
              <w:t>ения нормативно правовых актов</w:t>
            </w:r>
            <w:r w:rsidRPr="00F64B41">
              <w:rPr>
                <w:rFonts w:hAnsi="Times New Roman"/>
              </w:rPr>
              <w:t>, реализ</w:t>
            </w:r>
            <w:r>
              <w:rPr>
                <w:rFonts w:hAnsi="Times New Roman"/>
              </w:rPr>
              <w:t>ации</w:t>
            </w:r>
            <w:r w:rsidRPr="00F64B41">
              <w:rPr>
                <w:rFonts w:hAnsi="Times New Roman"/>
              </w:rPr>
              <w:t xml:space="preserve"> нормы материального и процессуального права в профессиональной деятельности</w:t>
            </w:r>
          </w:p>
        </w:tc>
      </w:tr>
      <w:tr w:rsidR="00B22A0C" w:rsidRPr="005F3E2E" w:rsidTr="005F17B9">
        <w:trPr>
          <w:trHeight w:val="394"/>
        </w:trPr>
        <w:tc>
          <w:tcPr>
            <w:tcW w:w="1472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2A0C" w:rsidRPr="001F0789" w:rsidRDefault="00B22A0C" w:rsidP="005F17B9">
            <w:pPr>
              <w:jc w:val="center"/>
              <w:rPr>
                <w:rFonts w:eastAsia="Calibri" w:hAnsi="Times New Roman"/>
                <w:b/>
              </w:rPr>
            </w:pPr>
            <w:r w:rsidRPr="001F0789">
              <w:rPr>
                <w:rFonts w:hAnsi="Times New Roman"/>
              </w:rPr>
              <w:t>ПК-6 способностью юридически правильно квалифицировать факты и обстоятельства</w:t>
            </w: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B22A0C" w:rsidRPr="001F0789" w:rsidRDefault="00B22A0C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1F0789">
              <w:rPr>
                <w:rFonts w:hAnsi="Times New Roman"/>
                <w:b/>
              </w:rPr>
              <w:t>Знает</w:t>
            </w:r>
            <w:r w:rsidRPr="001F0789">
              <w:rPr>
                <w:rFonts w:hAnsi="Times New Roman"/>
              </w:rPr>
              <w:t xml:space="preserve"> </w:t>
            </w:r>
          </w:p>
          <w:p w:rsidR="00B22A0C" w:rsidRPr="001F0789" w:rsidRDefault="00B22A0C" w:rsidP="005F17B9">
            <w:pPr>
              <w:jc w:val="both"/>
              <w:rPr>
                <w:rFonts w:eastAsia="SimSun" w:hAnsi="Times New Roman"/>
                <w:lang w:eastAsia="zh-CN"/>
              </w:rPr>
            </w:pPr>
            <w:r w:rsidRPr="001F0789">
              <w:rPr>
                <w:rFonts w:hAnsi="Times New Roman"/>
              </w:rPr>
              <w:t>Основные виды квалификации фактов и обстоятельств</w:t>
            </w:r>
          </w:p>
        </w:tc>
      </w:tr>
      <w:tr w:rsidR="00B22A0C" w:rsidRPr="005F3E2E" w:rsidTr="005F17B9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2A0C" w:rsidRPr="005F3E2E" w:rsidRDefault="00B22A0C" w:rsidP="005F17B9">
            <w:pPr>
              <w:jc w:val="center"/>
              <w:rPr>
                <w:rFonts w:hAnsi="Times New Roman"/>
                <w:b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B22A0C" w:rsidRPr="001F0789" w:rsidRDefault="00B22A0C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b/>
                <w:lang w:eastAsia="zh-CN"/>
              </w:rPr>
            </w:pPr>
            <w:r w:rsidRPr="001F0789">
              <w:rPr>
                <w:rFonts w:eastAsia="SimSun" w:hAnsi="Times New Roman"/>
                <w:b/>
                <w:lang w:eastAsia="zh-CN"/>
              </w:rPr>
              <w:t xml:space="preserve">Умеет </w:t>
            </w:r>
          </w:p>
          <w:p w:rsidR="00B22A0C" w:rsidRPr="005F3E2E" w:rsidRDefault="00B22A0C" w:rsidP="005F17B9">
            <w:pPr>
              <w:jc w:val="both"/>
              <w:rPr>
                <w:rFonts w:hAnsi="Times New Roman"/>
              </w:rPr>
            </w:pPr>
            <w:r w:rsidRPr="001F0789">
              <w:rPr>
                <w:rFonts w:hAnsi="Times New Roman"/>
              </w:rPr>
              <w:t>юридически правильно квалифицировать факты и обстоятельства</w:t>
            </w:r>
          </w:p>
        </w:tc>
      </w:tr>
      <w:tr w:rsidR="00B22A0C" w:rsidRPr="005F3E2E" w:rsidTr="005F17B9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2A0C" w:rsidRPr="005F3E2E" w:rsidRDefault="00B22A0C" w:rsidP="005F17B9">
            <w:pPr>
              <w:jc w:val="center"/>
              <w:rPr>
                <w:rFonts w:hAnsi="Times New Roman"/>
                <w:b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B22A0C" w:rsidRPr="001F0789" w:rsidRDefault="00B22A0C" w:rsidP="005F17B9">
            <w:pPr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 w:rsidRPr="001F0789">
              <w:rPr>
                <w:rFonts w:hAnsi="Times New Roman"/>
                <w:b/>
              </w:rPr>
              <w:t xml:space="preserve">Владеет </w:t>
            </w:r>
          </w:p>
          <w:p w:rsidR="00B22A0C" w:rsidRPr="005F3E2E" w:rsidRDefault="00B22A0C" w:rsidP="005F17B9">
            <w:pPr>
              <w:jc w:val="both"/>
              <w:rPr>
                <w:rFonts w:hAnsi="Times New Roman"/>
                <w:b/>
              </w:rPr>
            </w:pPr>
            <w:r w:rsidRPr="001F0789">
              <w:rPr>
                <w:rFonts w:hAnsi="Times New Roman"/>
              </w:rPr>
              <w:t>способностью юридически правильно квалифицировать факты и обстоятельства</w:t>
            </w:r>
          </w:p>
        </w:tc>
      </w:tr>
      <w:tr w:rsidR="005F3E2E" w:rsidRPr="005F3E2E" w:rsidTr="005F17B9">
        <w:trPr>
          <w:trHeight w:val="394"/>
        </w:trPr>
        <w:tc>
          <w:tcPr>
            <w:tcW w:w="1472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E2E" w:rsidRPr="005F3E2E" w:rsidRDefault="005F3E2E" w:rsidP="005F17B9">
            <w:pPr>
              <w:jc w:val="center"/>
              <w:rPr>
                <w:rFonts w:eastAsia="Calibri" w:hAnsi="Times New Roman"/>
                <w:b/>
              </w:rPr>
            </w:pPr>
            <w:r w:rsidRPr="005F3E2E">
              <w:rPr>
                <w:rFonts w:hAnsi="Times New Roman"/>
              </w:rPr>
              <w:t>ПК-15 способностью толковать нормативные правовые акты</w:t>
            </w: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5F3E2E">
              <w:rPr>
                <w:rFonts w:hAnsi="Times New Roman"/>
                <w:b/>
              </w:rPr>
              <w:t>Знает</w:t>
            </w:r>
            <w:r w:rsidRPr="005F3E2E">
              <w:rPr>
                <w:rFonts w:hAnsi="Times New Roman"/>
              </w:rPr>
              <w:t xml:space="preserve"> </w:t>
            </w:r>
          </w:p>
          <w:p w:rsidR="005F3E2E" w:rsidRPr="005F3E2E" w:rsidRDefault="005F3E2E" w:rsidP="005F17B9">
            <w:pPr>
              <w:jc w:val="both"/>
              <w:rPr>
                <w:rFonts w:eastAsia="SimSun" w:hAnsi="Times New Roman"/>
                <w:lang w:eastAsia="zh-CN"/>
              </w:rPr>
            </w:pPr>
            <w:r w:rsidRPr="005F3E2E">
              <w:rPr>
                <w:rFonts w:hAnsi="Times New Roman"/>
              </w:rPr>
              <w:t>нормативные правовые акты</w:t>
            </w:r>
          </w:p>
        </w:tc>
      </w:tr>
      <w:tr w:rsidR="005F3E2E" w:rsidRPr="005F3E2E" w:rsidTr="005F17B9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E2E" w:rsidRPr="005F3E2E" w:rsidRDefault="005F3E2E" w:rsidP="005F17B9">
            <w:pPr>
              <w:jc w:val="center"/>
              <w:rPr>
                <w:rFonts w:eastAsia="Calibri" w:hAnsi="Times New Roman"/>
                <w:b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b/>
                <w:lang w:eastAsia="zh-CN"/>
              </w:rPr>
            </w:pPr>
            <w:r w:rsidRPr="005F3E2E">
              <w:rPr>
                <w:rFonts w:eastAsia="SimSun" w:hAnsi="Times New Roman"/>
                <w:b/>
                <w:lang w:eastAsia="zh-CN"/>
              </w:rPr>
              <w:t xml:space="preserve">Умеет </w:t>
            </w:r>
          </w:p>
          <w:p w:rsidR="005F3E2E" w:rsidRPr="005F3E2E" w:rsidRDefault="005F3E2E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5F3E2E">
              <w:rPr>
                <w:rFonts w:hAnsi="Times New Roman"/>
              </w:rPr>
              <w:t>толковать нормативные правовые акты</w:t>
            </w:r>
          </w:p>
        </w:tc>
      </w:tr>
      <w:tr w:rsidR="005F3E2E" w:rsidRPr="005F3E2E" w:rsidTr="005F17B9">
        <w:trPr>
          <w:trHeight w:val="394"/>
        </w:trPr>
        <w:tc>
          <w:tcPr>
            <w:tcW w:w="1472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3E2E" w:rsidRPr="005F3E2E" w:rsidRDefault="005F3E2E" w:rsidP="005F17B9">
            <w:pPr>
              <w:jc w:val="center"/>
              <w:rPr>
                <w:rFonts w:eastAsia="Calibri" w:hAnsi="Times New Roman"/>
                <w:b/>
              </w:rPr>
            </w:pPr>
          </w:p>
        </w:tc>
        <w:tc>
          <w:tcPr>
            <w:tcW w:w="3528" w:type="pct"/>
            <w:shd w:val="clear" w:color="000000" w:fill="FFFFFF"/>
            <w:tcMar>
              <w:left w:w="108" w:type="dxa"/>
              <w:right w:w="108" w:type="dxa"/>
            </w:tcMar>
          </w:tcPr>
          <w:p w:rsidR="005F3E2E" w:rsidRPr="005F3E2E" w:rsidRDefault="005F3E2E" w:rsidP="005F17B9">
            <w:pPr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 w:rsidRPr="005F3E2E">
              <w:rPr>
                <w:rFonts w:hAnsi="Times New Roman"/>
                <w:b/>
              </w:rPr>
              <w:t xml:space="preserve">Владеет </w:t>
            </w:r>
          </w:p>
          <w:p w:rsidR="005F3E2E" w:rsidRPr="005F3E2E" w:rsidRDefault="005F3E2E" w:rsidP="005F17B9">
            <w:pPr>
              <w:autoSpaceDE w:val="0"/>
              <w:autoSpaceDN w:val="0"/>
              <w:adjustRightInd w:val="0"/>
              <w:jc w:val="both"/>
              <w:rPr>
                <w:rFonts w:eastAsia="SimSun" w:hAnsi="Times New Roman"/>
                <w:lang w:eastAsia="zh-CN"/>
              </w:rPr>
            </w:pPr>
            <w:r w:rsidRPr="005F3E2E">
              <w:rPr>
                <w:rFonts w:hAnsi="Times New Roman"/>
              </w:rPr>
              <w:t>навыками толковать нормативные правовые акты</w:t>
            </w:r>
          </w:p>
        </w:tc>
      </w:tr>
    </w:tbl>
    <w:p w:rsidR="005F3E2E" w:rsidRPr="005F3E2E" w:rsidRDefault="005F3E2E" w:rsidP="00C74625">
      <w:pPr>
        <w:ind w:firstLine="567"/>
        <w:rPr>
          <w:rFonts w:hAnsi="Times New Roman"/>
        </w:rPr>
      </w:pPr>
    </w:p>
    <w:p w:rsidR="005F3E2E" w:rsidRPr="005F3E2E" w:rsidRDefault="005F3E2E" w:rsidP="005F3E2E">
      <w:pPr>
        <w:jc w:val="center"/>
        <w:rPr>
          <w:rFonts w:hAnsi="Times New Roman"/>
          <w:b/>
          <w:color w:val="000000"/>
          <w:lang w:eastAsia="en-US"/>
        </w:rPr>
      </w:pPr>
      <w:r w:rsidRPr="005F3E2E">
        <w:rPr>
          <w:rFonts w:hAnsi="Times New Roman"/>
          <w:b/>
          <w:color w:val="000000"/>
          <w:lang w:eastAsia="en-US"/>
        </w:rPr>
        <w:t>Вопросы к зачёту</w:t>
      </w:r>
    </w:p>
    <w:p w:rsidR="005F3E2E" w:rsidRPr="005F3E2E" w:rsidRDefault="005F3E2E" w:rsidP="005F3E2E">
      <w:pPr>
        <w:jc w:val="center"/>
        <w:rPr>
          <w:rFonts w:hAnsi="Times New Roman"/>
          <w:b/>
          <w:caps/>
          <w:color w:val="000000"/>
          <w:lang w:eastAsia="en-US"/>
        </w:rPr>
      </w:pP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1. Налог как правовая категория: понятие, признаки, сущность.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2. Соотношение налогов и иных обязательных платежей.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3. Функции налогов.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4. Способы классификации налогов.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5. Правовой механизм налога и его элементы.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6. Понятие системы налогов и сборов, её структура.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7. Специальные налоговые режимы.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8. Налоговое право России: понятие, предмет и методы правового регулирования.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9. Система налогового права.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10. Налоговое право в системе российского права.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11. Принципы налогового права.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12. Источники налогового права.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13. Понятие и виды норм налогового права, их особенности.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14. Понятие и структура налогового правоотношения.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15. Виды налоговых правоотношений.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16. Юридические факты в налоговом праве.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17. Правовой статус налогоплательщиков и плательщиков сборов.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18. Правовой статус налоговых агентов и налоговых представителей.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19. Налоговая декларация: понятие, структура, порядок представления.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20. Внесение изменений в налоговую декларацию.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21. Понятие налогового контроля и формы его проведения.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22. Налоговые проверки.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23. Правовой статус органов, осуществляющих налоговый контроль..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24. Возникновение, изменение и прекращение обязанности по уплате налога или сбора</w:t>
      </w:r>
    </w:p>
    <w:p w:rsidR="005F3E2E" w:rsidRPr="005F3E2E" w:rsidRDefault="005F3E2E" w:rsidP="005F3E2E">
      <w:pPr>
        <w:pStyle w:val="af4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F3E2E">
        <w:rPr>
          <w:rFonts w:ascii="Times New Roman" w:hAnsi="Times New Roman" w:cs="Times New Roman"/>
          <w:color w:val="000000"/>
          <w:sz w:val="24"/>
          <w:szCs w:val="24"/>
        </w:rPr>
        <w:lastRenderedPageBreak/>
        <w:t>25. Исполнение обязанности по уплате налога или сбора.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26. Способы обеспечения исполнения налоговой обязанности.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27. Зачёт и возврат излишне уплаченных налогов, сборов и пени.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28. Изменение срока уплаты налога, сбора или пени.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29. Понятие, признаки и юридический состав налогового правонарушения.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30. Классификация составов налоговых правонарушений.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31. Общие условия привлечения к ответственности за совершение налогового правонарушения.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32. Обстоятельства, исключающие ответственность, а также обстоятельства, смягчающие и отягчающие ответственность за совершение налогового правонарушения.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33. Срок давности привлечения к ответственности за совершение налогового правонарушения. Налоговые санкции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  <w:lang w:eastAsia="en-US"/>
        </w:rPr>
      </w:pPr>
      <w:r w:rsidRPr="005F3E2E">
        <w:rPr>
          <w:rFonts w:hAnsi="Times New Roman"/>
          <w:color w:val="000000"/>
          <w:lang w:eastAsia="en-US"/>
        </w:rPr>
        <w:t>34. Административный порядок защиты прав налогоплательщиков.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  <w:lang w:eastAsia="en-US"/>
        </w:rPr>
      </w:pPr>
      <w:r w:rsidRPr="005F3E2E">
        <w:rPr>
          <w:rFonts w:hAnsi="Times New Roman"/>
          <w:color w:val="000000"/>
          <w:lang w:eastAsia="en-US"/>
        </w:rPr>
        <w:t>35. Судебный порядок защиты прав налогоплательщиков.</w:t>
      </w:r>
      <w:r w:rsidRPr="005F3E2E">
        <w:rPr>
          <w:rFonts w:hAnsi="Times New Roman"/>
        </w:rPr>
        <w:br w:type="page"/>
      </w:r>
    </w:p>
    <w:p w:rsidR="005F3E2E" w:rsidRPr="005F3E2E" w:rsidRDefault="005F3E2E" w:rsidP="005F3E2E">
      <w:pPr>
        <w:ind w:firstLine="397"/>
        <w:jc w:val="center"/>
        <w:rPr>
          <w:rFonts w:hAnsi="Times New Roman"/>
          <w:b/>
          <w:color w:val="000000"/>
          <w:lang w:eastAsia="en-US"/>
        </w:rPr>
      </w:pPr>
      <w:r w:rsidRPr="005F3E2E">
        <w:rPr>
          <w:rFonts w:hAnsi="Times New Roman"/>
          <w:b/>
          <w:color w:val="000000"/>
          <w:lang w:eastAsia="en-US"/>
        </w:rPr>
        <w:lastRenderedPageBreak/>
        <w:t>Темы письменных работ</w:t>
      </w:r>
    </w:p>
    <w:p w:rsidR="005F3E2E" w:rsidRPr="005F3E2E" w:rsidRDefault="005F3E2E" w:rsidP="005F3E2E">
      <w:pPr>
        <w:ind w:firstLine="397"/>
        <w:jc w:val="center"/>
        <w:rPr>
          <w:rFonts w:hAnsi="Times New Roman"/>
          <w:b/>
          <w:color w:val="000000"/>
          <w:lang w:eastAsia="en-US"/>
        </w:rPr>
      </w:pP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1. Налог как правовая категория: понятие, признаки, сущность.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2. Соотношение налогов и иных обязательных платежей.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3. Функции налогов.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4. Способы классификации налогов.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5. Правовой механизм налога и его элементы.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6. Понятие системы налогов и сборов, её структура.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7. Специальные налоговые режимы.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8. Налоговое право России: понятие, предмет и методы правового регулирования.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9. Система налогового права.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10. Налоговое право в системе российского права.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11. Принципы налогового права.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12. Источники налогового права.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13. Понятие и виды норм налогового права, их особенности.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14. Понятие и структура налогового правоотношения.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15. Виды налоговых правоотношений.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16. Юридические факты в налоговом праве.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17. Правовой статус налогоплательщиков и плательщиков сборов.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18. Правовой статус налоговых агентов и налоговых представителей.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19. Налоговая декларация: понятие, структура, порядок представления.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20. Внесение изменений в налоговую декларацию.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21. Понятие налогового контроля и формы его проведения.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22. Налоговые проверки.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23. Правовой статус органов, осуществляющих налоговый контроль..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24. Возникновение, изменение и прекращение обязанности по уплате налога или сбора</w:t>
      </w:r>
    </w:p>
    <w:p w:rsidR="005F3E2E" w:rsidRPr="005F3E2E" w:rsidRDefault="005F3E2E" w:rsidP="005F3E2E">
      <w:pPr>
        <w:pStyle w:val="af4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F3E2E">
        <w:rPr>
          <w:rFonts w:ascii="Times New Roman" w:hAnsi="Times New Roman" w:cs="Times New Roman"/>
          <w:color w:val="000000"/>
          <w:sz w:val="24"/>
          <w:szCs w:val="24"/>
        </w:rPr>
        <w:t>25. Исполнение обязанности по уплате налога или сбора.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26. Способы обеспечения исполнения налоговой обязанности.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27. Зачёт и возврат излишне уплаченных налогов, сборов и пени.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28. Изменение срока уплаты налога, сбора или пени.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29. Понятие, признаки и юридический состав налогового правонарушения.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30. Классификация составов налоговых правонарушений.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31. Общие условия привлечения к ответственности за совершение налогового правонарушения.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32. Обстоятельства, исключающие ответственность, а также обстоятельства, смягчающие и отягчающие ответственность за совершение налогового правонарушения.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33. Срок давности привлечения к ответственности за совершение налогового правонарушения. Налоговые санкции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  <w:lang w:eastAsia="en-US"/>
        </w:rPr>
      </w:pPr>
      <w:r w:rsidRPr="005F3E2E">
        <w:rPr>
          <w:rFonts w:hAnsi="Times New Roman"/>
          <w:color w:val="000000"/>
          <w:lang w:eastAsia="en-US"/>
        </w:rPr>
        <w:t>34. Административный порядок защиты прав налогоплательщиков.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  <w:lang w:eastAsia="en-US"/>
        </w:rPr>
      </w:pPr>
      <w:r w:rsidRPr="005F3E2E">
        <w:rPr>
          <w:rFonts w:hAnsi="Times New Roman"/>
          <w:color w:val="000000"/>
          <w:lang w:eastAsia="en-US"/>
        </w:rPr>
        <w:t>35. Судебный порядок защиты прав налогоплательщиков.</w:t>
      </w:r>
      <w:r w:rsidRPr="005F3E2E">
        <w:rPr>
          <w:rFonts w:hAnsi="Times New Roman"/>
        </w:rPr>
        <w:br w:type="page"/>
      </w:r>
    </w:p>
    <w:p w:rsidR="005F3E2E" w:rsidRPr="00E263E8" w:rsidRDefault="00286BD8" w:rsidP="00E263E8">
      <w:pPr>
        <w:pStyle w:val="1"/>
        <w:rPr>
          <w:rFonts w:hAnsi="Times New Roman"/>
          <w:color w:val="000000"/>
          <w:lang w:eastAsia="en-US"/>
        </w:rPr>
      </w:pPr>
      <w:bookmarkStart w:id="20" w:name="_Toc519090219"/>
      <w:r w:rsidRPr="00E263E8">
        <w:rPr>
          <w:rFonts w:hAnsi="Times New Roman"/>
          <w:color w:val="000000"/>
          <w:lang w:eastAsia="en-US"/>
        </w:rPr>
        <w:lastRenderedPageBreak/>
        <w:t xml:space="preserve">9. </w:t>
      </w:r>
      <w:r w:rsidR="005F3E2E" w:rsidRPr="00E263E8">
        <w:rPr>
          <w:rFonts w:hAnsi="Times New Roman"/>
          <w:color w:val="000000"/>
          <w:lang w:eastAsia="en-US"/>
        </w:rPr>
        <w:t>Методические</w:t>
      </w:r>
      <w:r w:rsidR="005F3E2E" w:rsidRPr="00E263E8">
        <w:rPr>
          <w:rFonts w:hAnsi="Times New Roman"/>
          <w:color w:val="000000"/>
          <w:lang w:eastAsia="en-US"/>
        </w:rPr>
        <w:t xml:space="preserve"> </w:t>
      </w:r>
      <w:r w:rsidR="005F3E2E" w:rsidRPr="00E263E8">
        <w:rPr>
          <w:rFonts w:hAnsi="Times New Roman"/>
          <w:color w:val="000000"/>
          <w:lang w:eastAsia="en-US"/>
        </w:rPr>
        <w:t>рекомендации</w:t>
      </w:r>
      <w:r w:rsidR="005F3E2E" w:rsidRPr="00E263E8">
        <w:rPr>
          <w:rFonts w:hAnsi="Times New Roman"/>
          <w:color w:val="000000"/>
          <w:lang w:eastAsia="en-US"/>
        </w:rPr>
        <w:t xml:space="preserve"> </w:t>
      </w:r>
      <w:r w:rsidR="005F3E2E" w:rsidRPr="00E263E8">
        <w:rPr>
          <w:rFonts w:hAnsi="Times New Roman"/>
          <w:color w:val="000000"/>
          <w:lang w:eastAsia="en-US"/>
        </w:rPr>
        <w:t>для</w:t>
      </w:r>
      <w:r w:rsidR="005F3E2E" w:rsidRPr="00E263E8">
        <w:rPr>
          <w:rFonts w:hAnsi="Times New Roman"/>
          <w:color w:val="000000"/>
          <w:lang w:eastAsia="en-US"/>
        </w:rPr>
        <w:t xml:space="preserve"> </w:t>
      </w:r>
      <w:r w:rsidR="005F3E2E" w:rsidRPr="00E263E8">
        <w:rPr>
          <w:rFonts w:hAnsi="Times New Roman"/>
          <w:color w:val="000000"/>
          <w:lang w:eastAsia="en-US"/>
        </w:rPr>
        <w:t>студентов</w:t>
      </w:r>
      <w:r w:rsidR="005F3E2E" w:rsidRPr="00E263E8">
        <w:rPr>
          <w:rFonts w:hAnsi="Times New Roman"/>
          <w:color w:val="000000"/>
          <w:lang w:eastAsia="en-US"/>
        </w:rPr>
        <w:t xml:space="preserve"> </w:t>
      </w:r>
      <w:r w:rsidR="005F3E2E" w:rsidRPr="00E263E8">
        <w:rPr>
          <w:rFonts w:hAnsi="Times New Roman"/>
          <w:color w:val="000000"/>
          <w:lang w:eastAsia="en-US"/>
        </w:rPr>
        <w:t>по</w:t>
      </w:r>
      <w:r w:rsidR="005F3E2E" w:rsidRPr="00E263E8">
        <w:rPr>
          <w:rFonts w:hAnsi="Times New Roman"/>
          <w:color w:val="000000"/>
          <w:lang w:eastAsia="en-US"/>
        </w:rPr>
        <w:t xml:space="preserve"> </w:t>
      </w:r>
      <w:r w:rsidR="005F3E2E" w:rsidRPr="00E263E8">
        <w:rPr>
          <w:rFonts w:hAnsi="Times New Roman"/>
          <w:color w:val="000000"/>
          <w:lang w:eastAsia="en-US"/>
        </w:rPr>
        <w:t>изучению</w:t>
      </w:r>
      <w:r w:rsidR="005F3E2E" w:rsidRPr="00E263E8">
        <w:rPr>
          <w:rFonts w:hAnsi="Times New Roman"/>
          <w:color w:val="000000"/>
          <w:lang w:eastAsia="en-US"/>
        </w:rPr>
        <w:t xml:space="preserve"> </w:t>
      </w:r>
      <w:r w:rsidR="005F3E2E" w:rsidRPr="00E263E8">
        <w:rPr>
          <w:rFonts w:hAnsi="Times New Roman"/>
          <w:color w:val="000000"/>
          <w:lang w:eastAsia="en-US"/>
        </w:rPr>
        <w:t>учебной</w:t>
      </w:r>
      <w:r w:rsidR="005F3E2E" w:rsidRPr="00E263E8">
        <w:rPr>
          <w:rFonts w:hAnsi="Times New Roman"/>
          <w:color w:val="000000"/>
          <w:lang w:eastAsia="en-US"/>
        </w:rPr>
        <w:t xml:space="preserve"> </w:t>
      </w:r>
      <w:r w:rsidR="005F3E2E" w:rsidRPr="00E263E8">
        <w:rPr>
          <w:rFonts w:hAnsi="Times New Roman"/>
          <w:color w:val="000000"/>
          <w:lang w:eastAsia="en-US"/>
        </w:rPr>
        <w:t>дисциплины</w:t>
      </w:r>
      <w:r w:rsidR="005F3E2E" w:rsidRPr="00E263E8">
        <w:rPr>
          <w:rFonts w:hAnsi="Times New Roman"/>
          <w:color w:val="000000"/>
          <w:lang w:eastAsia="en-US"/>
        </w:rPr>
        <w:t xml:space="preserve"> </w:t>
      </w:r>
      <w:r w:rsidR="005F3E2E" w:rsidRPr="00E263E8">
        <w:rPr>
          <w:rFonts w:hAnsi="Times New Roman"/>
          <w:color w:val="000000"/>
          <w:lang w:eastAsia="en-US"/>
        </w:rPr>
        <w:t>“Налоговое</w:t>
      </w:r>
      <w:r w:rsidR="005F3E2E" w:rsidRPr="00E263E8">
        <w:rPr>
          <w:rFonts w:hAnsi="Times New Roman"/>
          <w:color w:val="000000"/>
          <w:lang w:eastAsia="en-US"/>
        </w:rPr>
        <w:t xml:space="preserve"> </w:t>
      </w:r>
      <w:r w:rsidR="005F3E2E" w:rsidRPr="00E263E8">
        <w:rPr>
          <w:rFonts w:hAnsi="Times New Roman"/>
          <w:color w:val="000000"/>
          <w:lang w:eastAsia="en-US"/>
        </w:rPr>
        <w:t>право”</w:t>
      </w:r>
      <w:bookmarkEnd w:id="20"/>
    </w:p>
    <w:p w:rsidR="005F3E2E" w:rsidRPr="005F3E2E" w:rsidRDefault="005F3E2E" w:rsidP="005F3E2E">
      <w:pPr>
        <w:jc w:val="center"/>
        <w:rPr>
          <w:rFonts w:hAnsi="Times New Roman"/>
          <w:b/>
          <w:color w:val="000000"/>
          <w:lang w:eastAsia="en-US"/>
        </w:rPr>
      </w:pP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 xml:space="preserve">Изучение курса следует начать с уяснения сущности таких </w:t>
      </w:r>
      <w:proofErr w:type="spellStart"/>
      <w:r w:rsidRPr="005F3E2E">
        <w:rPr>
          <w:rFonts w:hAnsi="Times New Roman"/>
          <w:color w:val="000000"/>
        </w:rPr>
        <w:t>системообразующих</w:t>
      </w:r>
      <w:proofErr w:type="spellEnd"/>
      <w:r w:rsidRPr="005F3E2E">
        <w:rPr>
          <w:rFonts w:hAnsi="Times New Roman"/>
          <w:color w:val="000000"/>
        </w:rPr>
        <w:t xml:space="preserve"> категорий налогового права как налог и сбор. Для этого необходимо обратится к истории развития этих понятий, чётко знать признаки присущие налогам, их соотношение с иными обязательными платежами, элементы налогообложения, функции, которые выполняют налоги. Правильному пониманию правовых категорий “налог” и “сбор” способствует их группировка по тем или иным признакам. Поэтому студенту должны быть известны возможные способы классификации налогов и сборов. Тем более что именно в результате такого классификационного подхода и выстраивается система налогов и сборов РФ, знание структуры которой, а также принципов её построения и функционирования является обязательным условием верного понимания других категорий и институтов налогового права. 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proofErr w:type="gramStart"/>
      <w:r w:rsidRPr="005F3E2E">
        <w:rPr>
          <w:rFonts w:hAnsi="Times New Roman"/>
          <w:color w:val="000000"/>
        </w:rPr>
        <w:t xml:space="preserve">Переходя к изучению теоретических основ налогового права, следует обратить внимание на круг общественных отношений, которые составляют предмет данной </w:t>
      </w:r>
      <w:proofErr w:type="spellStart"/>
      <w:r w:rsidRPr="005F3E2E">
        <w:rPr>
          <w:rFonts w:hAnsi="Times New Roman"/>
          <w:color w:val="000000"/>
        </w:rPr>
        <w:t>подотрасли</w:t>
      </w:r>
      <w:proofErr w:type="spellEnd"/>
      <w:r w:rsidRPr="005F3E2E">
        <w:rPr>
          <w:rFonts w:hAnsi="Times New Roman"/>
          <w:color w:val="000000"/>
        </w:rPr>
        <w:t xml:space="preserve"> финансового права, и на используемые этим правовым образованием методы правового регулирования.</w:t>
      </w:r>
      <w:proofErr w:type="gramEnd"/>
      <w:r w:rsidRPr="005F3E2E">
        <w:rPr>
          <w:rFonts w:hAnsi="Times New Roman"/>
          <w:color w:val="000000"/>
        </w:rPr>
        <w:t xml:space="preserve"> Чёткое определение границ, способов и сре</w:t>
      </w:r>
      <w:proofErr w:type="gramStart"/>
      <w:r w:rsidRPr="005F3E2E">
        <w:rPr>
          <w:rFonts w:hAnsi="Times New Roman"/>
          <w:color w:val="000000"/>
        </w:rPr>
        <w:t>дств пр</w:t>
      </w:r>
      <w:proofErr w:type="gramEnd"/>
      <w:r w:rsidRPr="005F3E2E">
        <w:rPr>
          <w:rFonts w:hAnsi="Times New Roman"/>
          <w:color w:val="000000"/>
        </w:rPr>
        <w:t xml:space="preserve">авового регулирования позволяет, как произвести разграничение в предметах регулирования между институтами и </w:t>
      </w:r>
      <w:proofErr w:type="spellStart"/>
      <w:r w:rsidRPr="005F3E2E">
        <w:rPr>
          <w:rFonts w:hAnsi="Times New Roman"/>
          <w:color w:val="000000"/>
        </w:rPr>
        <w:t>подотраслями</w:t>
      </w:r>
      <w:proofErr w:type="spellEnd"/>
      <w:r w:rsidRPr="005F3E2E">
        <w:rPr>
          <w:rFonts w:hAnsi="Times New Roman"/>
          <w:color w:val="000000"/>
        </w:rPr>
        <w:t xml:space="preserve"> в рамках финансового права, так и разграничить предмет и метод регулирования между налоговым правом и иными отраслями права, с которыми оно соприкасается. </w:t>
      </w:r>
      <w:proofErr w:type="gramStart"/>
      <w:r w:rsidRPr="005F3E2E">
        <w:rPr>
          <w:rFonts w:hAnsi="Times New Roman"/>
          <w:color w:val="000000"/>
        </w:rPr>
        <w:t>После этого важно определиться в вопросе о месте налогового права в системе российского права и в вопросе о системе налогового права, поскольку проблемы правового регулирования нередко вырастают из непонимания соотношения, с одной стороны, норм налогового права с нормами иных правовых отраслей, а с другой, между нормами Общей и Особенной части налогового права.</w:t>
      </w:r>
      <w:proofErr w:type="gramEnd"/>
      <w:r w:rsidRPr="005F3E2E">
        <w:rPr>
          <w:rFonts w:hAnsi="Times New Roman"/>
          <w:color w:val="000000"/>
        </w:rPr>
        <w:t xml:space="preserve">  В процессе изучения источников налогового права следует обратить внимание на то, какие правовые акты признаются источниками, какие составляют понятие “законодательство о налогах и сборах”, каков порядок вступления в силу и действия нормативных правовых актов, относящихся к источникам налогового права. Не менее важна ясность представлений о нормах налогового права и налоговых правоотношениях, т.к. первые выступают первичным элементом налогово-правового регулирования, а последние – формой реализации субъектами налогового права своих прав и обязанностей. 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>При изучении субъектов налоговых правоотношений особое внимание следует уделить уяснению их правового статуса, тому, как элементы правового положения одной стороны отношений (налогоплательщики и плательщики сборов, налоговые агенты, налоговые представители) корреспондируют элементам правового положения другой стороны (налоговые, таможенные, финансовые органы).</w:t>
      </w:r>
    </w:p>
    <w:p w:rsidR="005F3E2E" w:rsidRPr="005F3E2E" w:rsidRDefault="005F3E2E" w:rsidP="005F3E2E">
      <w:pPr>
        <w:shd w:val="clear" w:color="auto" w:fill="FFFFFF"/>
        <w:ind w:firstLine="567"/>
        <w:jc w:val="both"/>
        <w:rPr>
          <w:rFonts w:hAnsi="Times New Roman"/>
          <w:bCs/>
          <w:iCs/>
          <w:color w:val="000000"/>
        </w:rPr>
      </w:pPr>
      <w:r w:rsidRPr="005F3E2E">
        <w:rPr>
          <w:rFonts w:hAnsi="Times New Roman"/>
          <w:color w:val="000000"/>
        </w:rPr>
        <w:t xml:space="preserve"> Одной из важнейших категорий налогового права, которая определяет развитие остальных налоговых правоотношений, является налоговая обязанность. Исполнение обязанности по уплате налогов и сборов – сложный юридический факт, поскольку предполагает целую систему условий и обстоятельств, при наличии которых эта обязанность может быть реализована. В </w:t>
      </w:r>
      <w:proofErr w:type="gramStart"/>
      <w:r w:rsidRPr="005F3E2E">
        <w:rPr>
          <w:rFonts w:hAnsi="Times New Roman"/>
          <w:color w:val="000000"/>
        </w:rPr>
        <w:t>связи</w:t>
      </w:r>
      <w:proofErr w:type="gramEnd"/>
      <w:r w:rsidRPr="005F3E2E">
        <w:rPr>
          <w:rFonts w:hAnsi="Times New Roman"/>
          <w:color w:val="000000"/>
        </w:rPr>
        <w:t xml:space="preserve"> с чем требуют тщательной проработки вопросы, касающиеся оснований возникновения, изменения и прекращения обязанности по уплате налогов и сборов, общего порядка добровольного исполнения налоговой обязанности, а также  специальных правил добровольного исполнения налоговой обязанности. После этого следует разобраться с тем, как осуществляется исполнение налоговой обязанности в принудительном порядке применительно к налогоплательщикам-организациям и к налогоплательщикам физическим лицам. Важным является уяснение вопросов о возможности корректировки налогового обязательства налоговым органом и о возможности применения налоговым органом таких способов обеспечения исполнения обязанности по уплате налогов и сборов как залог имущества, поручительство, пеня, </w:t>
      </w:r>
      <w:r w:rsidRPr="005F3E2E">
        <w:rPr>
          <w:rFonts w:hAnsi="Times New Roman"/>
          <w:color w:val="000000"/>
        </w:rPr>
        <w:lastRenderedPageBreak/>
        <w:t>п</w:t>
      </w:r>
      <w:r w:rsidRPr="005F3E2E">
        <w:rPr>
          <w:rFonts w:hAnsi="Times New Roman"/>
          <w:bCs/>
          <w:iCs/>
          <w:color w:val="000000"/>
        </w:rPr>
        <w:t>риостановление операций по счетам в банках организаций и индивидуальных предпринимателей, арест имущества.</w:t>
      </w:r>
    </w:p>
    <w:p w:rsidR="005F3E2E" w:rsidRPr="005F3E2E" w:rsidRDefault="005F3E2E" w:rsidP="005F3E2E">
      <w:pPr>
        <w:shd w:val="clear" w:color="auto" w:fill="FFFFFF"/>
        <w:ind w:firstLine="567"/>
        <w:jc w:val="both"/>
        <w:rPr>
          <w:rFonts w:hAnsi="Times New Roman"/>
          <w:bCs/>
          <w:color w:val="000000"/>
        </w:rPr>
      </w:pPr>
      <w:r w:rsidRPr="005F3E2E">
        <w:rPr>
          <w:rFonts w:hAnsi="Times New Roman"/>
          <w:bCs/>
          <w:color w:val="000000"/>
        </w:rPr>
        <w:t>В процессе исполнения налоговой обязанности возможна переплата или излишнее взыскание сумм налога. Как следствие, возникает необходимость определения дальнейшей судьбы излишне уплаченных или взысканных налоговым органом сумм налога, пеней и штрафов. Поэтому НК РФ предусматривается институт зачета или возврата сумм излишне уплаченных (</w:t>
      </w:r>
      <w:r w:rsidRPr="005F3E2E">
        <w:rPr>
          <w:rFonts w:hAnsi="Times New Roman"/>
          <w:bCs/>
          <w:iCs/>
          <w:color w:val="000000"/>
        </w:rPr>
        <w:t>излишне взысканных)</w:t>
      </w:r>
      <w:r w:rsidRPr="005F3E2E">
        <w:rPr>
          <w:rFonts w:hAnsi="Times New Roman"/>
          <w:bCs/>
          <w:color w:val="000000"/>
        </w:rPr>
        <w:t xml:space="preserve"> налога, сбора, пеней, штрафа. Следует обратить пристальное внимание на этот налогово-правовой институт, т.к. его надлежащая реализация свидетельствует о приверженности принципу налоговой справедливости.</w:t>
      </w:r>
    </w:p>
    <w:p w:rsidR="005F3E2E" w:rsidRPr="005F3E2E" w:rsidRDefault="005F3E2E" w:rsidP="005F3E2E">
      <w:pPr>
        <w:shd w:val="clear" w:color="auto" w:fill="FFFFFF"/>
        <w:ind w:firstLine="567"/>
        <w:jc w:val="both"/>
        <w:rPr>
          <w:rFonts w:hAnsi="Times New Roman"/>
          <w:bCs/>
          <w:iCs/>
          <w:color w:val="000000"/>
        </w:rPr>
      </w:pPr>
      <w:r w:rsidRPr="005F3E2E">
        <w:rPr>
          <w:rFonts w:hAnsi="Times New Roman"/>
          <w:bCs/>
          <w:color w:val="000000"/>
        </w:rPr>
        <w:t>Также важно уяснить, в каких случаях налогоплательщику, и какими компетентными органами может быть предоставлено право на получение отсрочки, рассрочки по уплате налогов, либо инвестиционного налогового кредита.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 xml:space="preserve">Сложным в понимании является порядок осуществления налогового контроля. В процессе изучения данного института следует выделить и предметно проработать вопросы, связанные с понятием налоговой декларации, порядком её представления и внесения изменений в налоговую декларацию.    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 xml:space="preserve">Особое внимание следует уделить понятию, значению, видам и формам налогового контроля. </w:t>
      </w:r>
      <w:proofErr w:type="gramStart"/>
      <w:r w:rsidRPr="005F3E2E">
        <w:rPr>
          <w:rFonts w:hAnsi="Times New Roman"/>
          <w:color w:val="000000"/>
        </w:rPr>
        <w:t xml:space="preserve">Важно уяснить, как соотносятся различные формы налогового контроля между собой и с такими мероприятиям налогового контроля как истребование документов, осмотр, выемка документов и предметов, экспертиза. </w:t>
      </w:r>
      <w:proofErr w:type="gramEnd"/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 xml:space="preserve">На общее положение </w:t>
      </w:r>
      <w:proofErr w:type="gramStart"/>
      <w:r w:rsidRPr="005F3E2E">
        <w:rPr>
          <w:rFonts w:hAnsi="Times New Roman"/>
          <w:color w:val="000000"/>
        </w:rPr>
        <w:t>дел</w:t>
      </w:r>
      <w:proofErr w:type="gramEnd"/>
      <w:r w:rsidRPr="005F3E2E">
        <w:rPr>
          <w:rFonts w:hAnsi="Times New Roman"/>
          <w:color w:val="000000"/>
        </w:rPr>
        <w:t xml:space="preserve"> в сфере налогообложения определяющим образом влияет уровень её защищённости или безопасности. Налоговая безопасность – это такое состояние налоговой системы, при котором обеспечивается непрерывное и достаточное финансирование государства и муниципальных образований посредством взимания налогов и сборов даже при наличии имеющихся в отношении неё угроз и негативных воздействий со стороны нарушителей налогового законодательства. Такое состояние налоговой системы зависит от экономических, политических, правовых и социально-культурных факторов. </w:t>
      </w:r>
      <w:proofErr w:type="gramStart"/>
      <w:r w:rsidRPr="005F3E2E">
        <w:rPr>
          <w:rFonts w:hAnsi="Times New Roman"/>
          <w:color w:val="000000"/>
        </w:rPr>
        <w:t>К числу последних, в частности, относится правосознание и правовая культура, которые приобретаются, в том числе, в рамках учебного процесса.</w:t>
      </w:r>
      <w:proofErr w:type="gramEnd"/>
      <w:r w:rsidRPr="005F3E2E">
        <w:rPr>
          <w:rFonts w:hAnsi="Times New Roman"/>
          <w:color w:val="000000"/>
        </w:rPr>
        <w:t xml:space="preserve"> В этой связи огромное значение имеет правильное определение понятия “нарушение законодательства о налогах и сборах”, характеристика его признаков и юридического состава, умение применять нормы законодательства, регламентирующие порядок привлечения к ответственности за совершение налоговых правонарушений и порядок обжалования актов налоговых органов, действий или бездействия их должностных лиц. </w:t>
      </w:r>
    </w:p>
    <w:p w:rsidR="005F3E2E" w:rsidRPr="005F3E2E" w:rsidRDefault="005F3E2E" w:rsidP="005F3E2E">
      <w:pPr>
        <w:ind w:firstLine="567"/>
        <w:jc w:val="both"/>
        <w:rPr>
          <w:rFonts w:hAnsi="Times New Roman"/>
          <w:color w:val="000000"/>
        </w:rPr>
      </w:pPr>
      <w:r w:rsidRPr="005F3E2E">
        <w:rPr>
          <w:rFonts w:hAnsi="Times New Roman"/>
          <w:color w:val="000000"/>
        </w:rPr>
        <w:t xml:space="preserve">Достижение конечных результатов в изучении курса должно базироваться на знаниях студентов, полученных по социально-гуманитарным дисциплинам без дублирования их содержания. </w:t>
      </w:r>
    </w:p>
    <w:p w:rsidR="005F3E2E" w:rsidRDefault="005F3E2E" w:rsidP="00C74625">
      <w:pPr>
        <w:ind w:firstLine="567"/>
        <w:rPr>
          <w:rFonts w:hAnsi="Times New Roman"/>
        </w:rPr>
      </w:pPr>
    </w:p>
    <w:p w:rsidR="00437773" w:rsidRPr="00437773" w:rsidRDefault="00437773" w:rsidP="00437773">
      <w:pPr>
        <w:pStyle w:val="1"/>
        <w:rPr>
          <w:rFonts w:ascii="Times New Roman" w:eastAsia="Arial Unicode MS" w:hAnsi="Times New Roman"/>
          <w:bCs w:val="0"/>
          <w:color w:val="auto"/>
          <w:sz w:val="24"/>
          <w:szCs w:val="24"/>
        </w:rPr>
      </w:pPr>
      <w:bookmarkStart w:id="21" w:name="_Toc505382690"/>
      <w:bookmarkStart w:id="22" w:name="_Toc506656564"/>
      <w:bookmarkStart w:id="23" w:name="_Toc511920511"/>
      <w:bookmarkStart w:id="24" w:name="_Toc519260371"/>
      <w:r w:rsidRPr="00437773">
        <w:rPr>
          <w:rFonts w:eastAsia="Arial Unicode MS" w:hAnsi="Times New Roman"/>
          <w:bCs w:val="0"/>
          <w:color w:val="auto"/>
        </w:rPr>
        <w:t>10</w:t>
      </w:r>
      <w:r w:rsidRPr="00437773">
        <w:rPr>
          <w:rFonts w:ascii="Times New Roman" w:eastAsia="Arial Unicode MS" w:hAnsi="Times New Roman"/>
          <w:bCs w:val="0"/>
          <w:color w:val="auto"/>
          <w:sz w:val="24"/>
          <w:szCs w:val="24"/>
        </w:rPr>
        <w:t>. Перечень информационных технологий используемых при осуществлении образовательного процесса по дисциплине, включая перечень программного обеспечения и информационно-справочных систем</w:t>
      </w:r>
      <w:bookmarkEnd w:id="21"/>
      <w:bookmarkEnd w:id="22"/>
      <w:bookmarkEnd w:id="23"/>
      <w:bookmarkEnd w:id="24"/>
    </w:p>
    <w:p w:rsidR="00437773" w:rsidRPr="000E5163" w:rsidRDefault="00437773" w:rsidP="00437773">
      <w:pPr>
        <w:autoSpaceDN w:val="0"/>
        <w:ind w:firstLine="567"/>
        <w:jc w:val="both"/>
        <w:rPr>
          <w:rFonts w:hAnsi="Times New Roman"/>
          <w:b/>
        </w:rPr>
      </w:pPr>
      <w:r w:rsidRPr="000E5163">
        <w:rPr>
          <w:rFonts w:hAnsi="Times New Roman"/>
          <w:iCs/>
        </w:rPr>
        <w:t>В процессе реализации образовательной программы при осуществлении образовательного процесса по дисциплине «</w:t>
      </w:r>
      <w:r>
        <w:rPr>
          <w:rFonts w:hAnsi="Times New Roman"/>
          <w:iCs/>
        </w:rPr>
        <w:t>Налоговое право</w:t>
      </w:r>
      <w:r w:rsidRPr="000E5163">
        <w:rPr>
          <w:rFonts w:hAnsi="Times New Roman"/>
        </w:rPr>
        <w:t xml:space="preserve">» </w:t>
      </w:r>
      <w:r w:rsidRPr="000E5163">
        <w:rPr>
          <w:rFonts w:hAnsi="Times New Roman"/>
          <w:iCs/>
        </w:rPr>
        <w:t xml:space="preserve">применяются </w:t>
      </w:r>
      <w:r w:rsidRPr="000E5163">
        <w:rPr>
          <w:rFonts w:hAnsi="Times New Roman"/>
          <w:b/>
        </w:rPr>
        <w:t>следующие информационные технологии:</w:t>
      </w:r>
    </w:p>
    <w:p w:rsidR="00437773" w:rsidRPr="000E5163" w:rsidRDefault="00437773" w:rsidP="00437773">
      <w:pPr>
        <w:widowControl/>
        <w:numPr>
          <w:ilvl w:val="1"/>
          <w:numId w:val="24"/>
        </w:numPr>
        <w:tabs>
          <w:tab w:val="left" w:pos="993"/>
        </w:tabs>
        <w:ind w:left="0" w:firstLine="709"/>
        <w:jc w:val="both"/>
        <w:rPr>
          <w:rFonts w:hAnsi="Times New Roman"/>
          <w:color w:val="000000"/>
        </w:rPr>
      </w:pPr>
      <w:r w:rsidRPr="000E5163">
        <w:rPr>
          <w:rFonts w:hAnsi="Times New Roman"/>
          <w:color w:val="000000"/>
        </w:rPr>
        <w:t xml:space="preserve">презентационные материалы (слайды по всем темам лекционных и практических занятий); </w:t>
      </w:r>
    </w:p>
    <w:p w:rsidR="00437773" w:rsidRPr="000E5163" w:rsidRDefault="00437773" w:rsidP="00437773">
      <w:pPr>
        <w:widowControl/>
        <w:numPr>
          <w:ilvl w:val="1"/>
          <w:numId w:val="24"/>
        </w:numPr>
        <w:tabs>
          <w:tab w:val="left" w:pos="993"/>
        </w:tabs>
        <w:ind w:left="0" w:firstLine="709"/>
        <w:jc w:val="both"/>
        <w:rPr>
          <w:rFonts w:hAnsi="Times New Roman"/>
          <w:color w:val="000000"/>
        </w:rPr>
      </w:pPr>
      <w:r w:rsidRPr="000E5163">
        <w:rPr>
          <w:rFonts w:hAnsi="Times New Roman"/>
        </w:rPr>
        <w:t>аудио-, виде</w:t>
      </w:r>
      <w:proofErr w:type="gramStart"/>
      <w:r w:rsidRPr="000E5163">
        <w:rPr>
          <w:rFonts w:hAnsi="Times New Roman"/>
        </w:rPr>
        <w:t>о-</w:t>
      </w:r>
      <w:proofErr w:type="gramEnd"/>
      <w:r w:rsidRPr="000E5163">
        <w:rPr>
          <w:rFonts w:hAnsi="Times New Roman"/>
        </w:rPr>
        <w:t>, иные демонстрационные средства; проекторы, ноутбуки, персональный компьютер;</w:t>
      </w:r>
    </w:p>
    <w:p w:rsidR="00437773" w:rsidRPr="000E5163" w:rsidRDefault="00437773" w:rsidP="00437773">
      <w:pPr>
        <w:widowControl/>
        <w:numPr>
          <w:ilvl w:val="1"/>
          <w:numId w:val="24"/>
        </w:numPr>
        <w:tabs>
          <w:tab w:val="left" w:pos="993"/>
        </w:tabs>
        <w:ind w:left="0" w:firstLine="709"/>
        <w:jc w:val="both"/>
        <w:rPr>
          <w:rFonts w:hAnsi="Times New Roman"/>
          <w:color w:val="000000"/>
        </w:rPr>
      </w:pPr>
      <w:r w:rsidRPr="000E5163">
        <w:rPr>
          <w:rFonts w:hAnsi="Times New Roman"/>
          <w:color w:val="000000"/>
        </w:rPr>
        <w:t>электронные учебники; словари; периодические издания;</w:t>
      </w:r>
    </w:p>
    <w:p w:rsidR="00437773" w:rsidRPr="000E5163" w:rsidRDefault="00437773" w:rsidP="00437773">
      <w:pPr>
        <w:ind w:firstLine="708"/>
        <w:jc w:val="both"/>
        <w:rPr>
          <w:rFonts w:hAnsi="Times New Roman"/>
          <w:b/>
        </w:rPr>
      </w:pPr>
    </w:p>
    <w:p w:rsidR="00437773" w:rsidRPr="000E5163" w:rsidRDefault="00437773" w:rsidP="00437773">
      <w:pPr>
        <w:ind w:firstLine="708"/>
        <w:jc w:val="both"/>
        <w:rPr>
          <w:rFonts w:hAnsi="Times New Roman"/>
          <w:b/>
        </w:rPr>
      </w:pPr>
      <w:proofErr w:type="gramStart"/>
      <w:r w:rsidRPr="000E5163">
        <w:rPr>
          <w:rFonts w:hAnsi="Times New Roman"/>
          <w:b/>
        </w:rPr>
        <w:t>Обучающимся</w:t>
      </w:r>
      <w:proofErr w:type="gramEnd"/>
      <w:r w:rsidRPr="000E5163">
        <w:rPr>
          <w:rFonts w:hAnsi="Times New Roman"/>
          <w:b/>
        </w:rPr>
        <w:t xml:space="preserve"> НОУ ВО «ВСИЭМ» обеспечена возможность свободного доступа в электронную информационную образовательную среду (ЭИОС).</w:t>
      </w:r>
    </w:p>
    <w:p w:rsidR="00437773" w:rsidRPr="000E5163" w:rsidRDefault="00437773" w:rsidP="00437773">
      <w:pPr>
        <w:ind w:firstLine="708"/>
        <w:jc w:val="both"/>
        <w:rPr>
          <w:rFonts w:hAnsi="Times New Roman"/>
        </w:rPr>
      </w:pPr>
      <w:r w:rsidRPr="000E5163">
        <w:rPr>
          <w:rFonts w:hAnsi="Times New Roman"/>
          <w:color w:val="000000"/>
        </w:rPr>
        <w:t xml:space="preserve">Электронная информационно-образовательная среда </w:t>
      </w:r>
      <w:r w:rsidRPr="000E5163">
        <w:rPr>
          <w:rFonts w:hAnsi="Times New Roman"/>
        </w:rPr>
        <w:t>− это совокупность электронных информационных и образовательных ресурсов, информационных и телекоммуникационных технологий и средств, обеспечивающих освоение студентами образовательных программ.</w:t>
      </w:r>
    </w:p>
    <w:p w:rsidR="00437773" w:rsidRPr="000E5163" w:rsidRDefault="00437773" w:rsidP="00437773">
      <w:pPr>
        <w:ind w:firstLine="708"/>
        <w:jc w:val="both"/>
        <w:rPr>
          <w:rFonts w:hAnsi="Times New Roman"/>
          <w:color w:val="000000"/>
        </w:rPr>
      </w:pPr>
      <w:r w:rsidRPr="000E5163">
        <w:rPr>
          <w:rFonts w:hAnsi="Times New Roman"/>
        </w:rPr>
        <w:t>ЭИОС НОУ ВО «ВСИЭМ» обеспечивает:</w:t>
      </w:r>
    </w:p>
    <w:p w:rsidR="00437773" w:rsidRPr="000E5163" w:rsidRDefault="00437773" w:rsidP="00437773">
      <w:pPr>
        <w:ind w:firstLine="709"/>
        <w:jc w:val="both"/>
        <w:rPr>
          <w:rFonts w:hAnsi="Times New Roman"/>
          <w:color w:val="000000"/>
        </w:rPr>
      </w:pPr>
      <w:r w:rsidRPr="000E5163">
        <w:rPr>
          <w:rFonts w:hAnsi="Times New Roman"/>
          <w:color w:val="000000"/>
        </w:rPr>
        <w:t>а)</w:t>
      </w:r>
      <w:r w:rsidRPr="000E5163">
        <w:rPr>
          <w:rFonts w:hAnsi="Times New Roman"/>
          <w:color w:val="000000"/>
        </w:rPr>
        <w:tab/>
        <w:t>доступ к учебным планам, рабочим программам дисциплин (модулей), практик, и к изданиям электронных библиотечных систем и электронным образовательным ресурсам, указанным в рабочей программе;</w:t>
      </w:r>
    </w:p>
    <w:p w:rsidR="00437773" w:rsidRPr="000E5163" w:rsidRDefault="00437773" w:rsidP="00437773">
      <w:pPr>
        <w:ind w:firstLine="709"/>
        <w:jc w:val="both"/>
        <w:rPr>
          <w:rFonts w:hAnsi="Times New Roman"/>
          <w:color w:val="000000"/>
        </w:rPr>
      </w:pPr>
      <w:r w:rsidRPr="000E5163">
        <w:rPr>
          <w:rFonts w:hAnsi="Times New Roman"/>
          <w:color w:val="000000"/>
        </w:rPr>
        <w:t>б)</w:t>
      </w:r>
      <w:r w:rsidRPr="000E5163">
        <w:rPr>
          <w:rFonts w:hAnsi="Times New Roman"/>
          <w:color w:val="000000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0E5163">
        <w:rPr>
          <w:rFonts w:hAnsi="Times New Roman"/>
          <w:color w:val="000000"/>
        </w:rPr>
        <w:t>бакалавриата</w:t>
      </w:r>
      <w:proofErr w:type="spellEnd"/>
      <w:r w:rsidRPr="000E5163">
        <w:rPr>
          <w:rFonts w:hAnsi="Times New Roman"/>
          <w:color w:val="000000"/>
        </w:rPr>
        <w:t>;</w:t>
      </w:r>
    </w:p>
    <w:p w:rsidR="00437773" w:rsidRPr="000E5163" w:rsidRDefault="00437773" w:rsidP="00437773">
      <w:pPr>
        <w:ind w:firstLine="709"/>
        <w:jc w:val="both"/>
        <w:rPr>
          <w:rFonts w:hAnsi="Times New Roman"/>
          <w:color w:val="000000"/>
        </w:rPr>
      </w:pPr>
      <w:r w:rsidRPr="000E5163">
        <w:rPr>
          <w:rFonts w:hAnsi="Times New Roman"/>
          <w:color w:val="000000"/>
        </w:rPr>
        <w:t>в)</w:t>
      </w:r>
      <w:r w:rsidRPr="000E5163">
        <w:rPr>
          <w:rFonts w:hAnsi="Times New Roman"/>
          <w:color w:val="000000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37773" w:rsidRPr="000E5163" w:rsidRDefault="00437773" w:rsidP="00437773">
      <w:pPr>
        <w:ind w:firstLine="709"/>
        <w:jc w:val="both"/>
        <w:rPr>
          <w:rFonts w:hAnsi="Times New Roman"/>
          <w:color w:val="000000"/>
        </w:rPr>
      </w:pPr>
      <w:r w:rsidRPr="000E5163">
        <w:rPr>
          <w:rFonts w:hAnsi="Times New Roman"/>
          <w:color w:val="000000"/>
        </w:rPr>
        <w:t>г)</w:t>
      </w:r>
      <w:r w:rsidRPr="000E5163">
        <w:rPr>
          <w:rFonts w:hAnsi="Times New Roman"/>
          <w:color w:val="000000"/>
        </w:rPr>
        <w:tab/>
        <w:t xml:space="preserve">формирование электронного </w:t>
      </w:r>
      <w:proofErr w:type="spellStart"/>
      <w:r w:rsidRPr="000E5163">
        <w:rPr>
          <w:rFonts w:hAnsi="Times New Roman"/>
          <w:color w:val="000000"/>
        </w:rPr>
        <w:t>портфолио</w:t>
      </w:r>
      <w:proofErr w:type="spellEnd"/>
      <w:r w:rsidRPr="000E5163">
        <w:rPr>
          <w:rFonts w:hAnsi="Times New Roman"/>
          <w:color w:val="000000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37773" w:rsidRPr="000E5163" w:rsidRDefault="00437773" w:rsidP="00437773">
      <w:pPr>
        <w:ind w:firstLine="709"/>
        <w:jc w:val="both"/>
        <w:rPr>
          <w:rFonts w:hAnsi="Times New Roman"/>
          <w:color w:val="000000"/>
        </w:rPr>
      </w:pPr>
      <w:proofErr w:type="spellStart"/>
      <w:r w:rsidRPr="000E5163">
        <w:rPr>
          <w:rFonts w:hAnsi="Times New Roman"/>
          <w:color w:val="000000"/>
        </w:rPr>
        <w:t>д</w:t>
      </w:r>
      <w:proofErr w:type="spellEnd"/>
      <w:r w:rsidRPr="000E5163">
        <w:rPr>
          <w:rFonts w:hAnsi="Times New Roman"/>
          <w:color w:val="000000"/>
        </w:rPr>
        <w:t>)</w:t>
      </w:r>
      <w:r w:rsidRPr="000E5163">
        <w:rPr>
          <w:rFonts w:hAnsi="Times New Roman"/>
          <w:color w:val="000000"/>
        </w:rPr>
        <w:tab/>
        <w:t>взаимодействие между участниками образовательного процесса, в том числе синхронное и/или асинхронное взаимодействия посредством сети «Интернет»;</w:t>
      </w:r>
    </w:p>
    <w:p w:rsidR="00437773" w:rsidRPr="000E5163" w:rsidRDefault="00437773" w:rsidP="00437773">
      <w:pPr>
        <w:ind w:firstLine="709"/>
        <w:jc w:val="both"/>
        <w:rPr>
          <w:rFonts w:hAnsi="Times New Roman"/>
          <w:color w:val="000000"/>
        </w:rPr>
      </w:pPr>
      <w:r w:rsidRPr="000E5163">
        <w:rPr>
          <w:rFonts w:hAnsi="Times New Roman"/>
          <w:color w:val="000000"/>
        </w:rPr>
        <w:t>е)</w:t>
      </w:r>
      <w:r w:rsidRPr="000E5163">
        <w:rPr>
          <w:rFonts w:hAnsi="Times New Roman"/>
          <w:color w:val="000000"/>
        </w:rPr>
        <w:tab/>
        <w:t xml:space="preserve">демонстрацию дидактических материалов дисциплины через </w:t>
      </w:r>
      <w:r w:rsidRPr="000E5163">
        <w:rPr>
          <w:rFonts w:hAnsi="Times New Roman"/>
        </w:rPr>
        <w:t>LCD-проектор</w:t>
      </w:r>
      <w:r w:rsidRPr="000E5163">
        <w:rPr>
          <w:rFonts w:hAnsi="Times New Roman"/>
          <w:color w:val="000000"/>
        </w:rPr>
        <w:t>;</w:t>
      </w:r>
    </w:p>
    <w:p w:rsidR="00437773" w:rsidRPr="000E5163" w:rsidRDefault="00437773" w:rsidP="00437773">
      <w:pPr>
        <w:ind w:firstLine="708"/>
        <w:jc w:val="both"/>
        <w:rPr>
          <w:rFonts w:hAnsi="Times New Roman"/>
          <w:color w:val="000000"/>
        </w:rPr>
      </w:pPr>
      <w:r w:rsidRPr="000E5163">
        <w:rPr>
          <w:rFonts w:hAnsi="Times New Roman"/>
          <w:color w:val="00000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 w:rsidR="00437773" w:rsidRPr="000E5163" w:rsidRDefault="00437773" w:rsidP="00437773">
      <w:pPr>
        <w:ind w:firstLine="720"/>
        <w:jc w:val="both"/>
        <w:rPr>
          <w:rFonts w:hAnsi="Times New Roman"/>
          <w:b/>
        </w:rPr>
      </w:pPr>
    </w:p>
    <w:p w:rsidR="00437773" w:rsidRPr="000E5163" w:rsidRDefault="00437773" w:rsidP="00437773">
      <w:pPr>
        <w:autoSpaceDN w:val="0"/>
        <w:ind w:firstLine="567"/>
        <w:jc w:val="both"/>
        <w:rPr>
          <w:rFonts w:hAnsi="Times New Roman"/>
          <w:b/>
          <w:iCs/>
        </w:rPr>
      </w:pPr>
    </w:p>
    <w:p w:rsidR="00437773" w:rsidRPr="000E5163" w:rsidRDefault="00437773" w:rsidP="00437773">
      <w:pPr>
        <w:keepNext/>
        <w:keepLines/>
        <w:spacing w:before="240" w:after="240"/>
        <w:jc w:val="both"/>
        <w:outlineLvl w:val="0"/>
        <w:rPr>
          <w:rFonts w:eastAsia="Arial Unicode MS" w:hAnsi="Times New Roman"/>
          <w:b/>
          <w:bCs/>
        </w:rPr>
      </w:pPr>
      <w:bookmarkStart w:id="25" w:name="_Toc505382691"/>
      <w:bookmarkStart w:id="26" w:name="_Toc506656565"/>
      <w:bookmarkStart w:id="27" w:name="_Toc512773516"/>
      <w:bookmarkStart w:id="28" w:name="_Toc512779442"/>
      <w:bookmarkStart w:id="29" w:name="_Toc519260372"/>
      <w:r>
        <w:rPr>
          <w:rFonts w:eastAsia="Arial Unicode MS" w:hAnsi="Times New Roman"/>
          <w:b/>
          <w:bCs/>
        </w:rPr>
        <w:t xml:space="preserve">11. </w:t>
      </w:r>
      <w:r w:rsidRPr="000E5163">
        <w:rPr>
          <w:rFonts w:eastAsia="Arial Unicode MS" w:hAnsi="Times New Roman"/>
          <w:b/>
          <w:bCs/>
        </w:rPr>
        <w:t>Описание материально-технической базы</w:t>
      </w:r>
      <w:bookmarkEnd w:id="25"/>
      <w:r w:rsidRPr="000E5163">
        <w:rPr>
          <w:rFonts w:eastAsia="Arial Unicode MS" w:hAnsi="Times New Roman"/>
          <w:b/>
          <w:bCs/>
        </w:rPr>
        <w:t>, необходимой для осуществления образовательного процесса по дисциплине</w:t>
      </w:r>
      <w:bookmarkEnd w:id="26"/>
      <w:bookmarkEnd w:id="27"/>
      <w:bookmarkEnd w:id="28"/>
      <w:bookmarkEnd w:id="29"/>
    </w:p>
    <w:p w:rsidR="00437773" w:rsidRPr="000E5163" w:rsidRDefault="00437773" w:rsidP="00437773">
      <w:pPr>
        <w:ind w:firstLine="720"/>
        <w:jc w:val="both"/>
        <w:rPr>
          <w:rFonts w:eastAsia="Calibri" w:hAnsi="Times New Roman"/>
          <w:color w:val="000000"/>
          <w:lang w:eastAsia="en-US"/>
        </w:rPr>
      </w:pPr>
      <w:r w:rsidRPr="000E5163">
        <w:rPr>
          <w:rFonts w:eastAsia="Calibri" w:hAnsi="Times New Roman"/>
          <w:color w:val="000000"/>
          <w:lang w:eastAsia="en-US"/>
        </w:rPr>
        <w:t xml:space="preserve">Занятия, текущий контроль успеваемости и промежуточная аттестация  по дисциплине </w:t>
      </w:r>
      <w:r w:rsidRPr="000E5163">
        <w:rPr>
          <w:rFonts w:eastAsia="Calibri" w:hAnsi="Times New Roman"/>
          <w:lang w:eastAsia="en-US"/>
        </w:rPr>
        <w:t>«</w:t>
      </w:r>
      <w:r>
        <w:rPr>
          <w:rFonts w:eastAsia="Calibri" w:hAnsi="Times New Roman"/>
          <w:lang w:eastAsia="en-US"/>
        </w:rPr>
        <w:t xml:space="preserve">Налоговое </w:t>
      </w:r>
      <w:r w:rsidRPr="000E5163">
        <w:rPr>
          <w:rFonts w:eastAsia="Calibri" w:hAnsi="Times New Roman"/>
          <w:lang w:eastAsia="en-US"/>
        </w:rPr>
        <w:t>право»</w:t>
      </w:r>
      <w:r w:rsidRPr="000E5163">
        <w:rPr>
          <w:rFonts w:eastAsia="Calibri" w:hAnsi="Times New Roman"/>
          <w:color w:val="000000"/>
          <w:lang w:eastAsia="en-US"/>
        </w:rPr>
        <w:t xml:space="preserve"> проводится в учебной аудитории № 502</w:t>
      </w:r>
      <w:r w:rsidRPr="000E5163">
        <w:rPr>
          <w:rFonts w:hAnsi="Times New Roman"/>
          <w:color w:val="000000"/>
        </w:rPr>
        <w:t xml:space="preserve">  ( г. Якутск Вилюйский тракт 4 км</w:t>
      </w:r>
      <w:proofErr w:type="gramStart"/>
      <w:r w:rsidRPr="000E5163">
        <w:rPr>
          <w:rFonts w:hAnsi="Times New Roman"/>
          <w:color w:val="000000"/>
        </w:rPr>
        <w:t>.</w:t>
      </w:r>
      <w:proofErr w:type="gramEnd"/>
      <w:r w:rsidRPr="000E5163">
        <w:rPr>
          <w:rFonts w:hAnsi="Times New Roman"/>
          <w:color w:val="000000"/>
        </w:rPr>
        <w:t xml:space="preserve"> </w:t>
      </w:r>
      <w:proofErr w:type="gramStart"/>
      <w:r w:rsidRPr="000E5163">
        <w:rPr>
          <w:rFonts w:hAnsi="Times New Roman"/>
          <w:color w:val="000000"/>
        </w:rPr>
        <w:t>д</w:t>
      </w:r>
      <w:proofErr w:type="gramEnd"/>
      <w:r w:rsidRPr="000E5163">
        <w:rPr>
          <w:rFonts w:hAnsi="Times New Roman"/>
          <w:color w:val="000000"/>
        </w:rPr>
        <w:t xml:space="preserve">ом 3 корпус 2 этаж 5), которая предназначена  </w:t>
      </w:r>
      <w:r w:rsidRPr="000E5163">
        <w:rPr>
          <w:rFonts w:eastAsia="Calibri" w:hAnsi="Times New Roman"/>
          <w:color w:val="000000"/>
          <w:lang w:eastAsia="en-US"/>
        </w:rPr>
        <w:t>для занятий лекционного типа, семинарского типа, групповых и индивидуальных консультаций, текущего контроля и промежуточной аттестации.</w:t>
      </w:r>
    </w:p>
    <w:p w:rsidR="00437773" w:rsidRPr="000E5163" w:rsidRDefault="00437773" w:rsidP="00437773">
      <w:pPr>
        <w:ind w:firstLine="709"/>
        <w:jc w:val="both"/>
        <w:rPr>
          <w:rFonts w:eastAsia="Calibri" w:hAnsi="Times New Roman"/>
          <w:color w:val="000000"/>
          <w:lang w:eastAsia="en-US"/>
        </w:rPr>
      </w:pPr>
      <w:r w:rsidRPr="000E5163">
        <w:rPr>
          <w:rFonts w:eastAsia="Calibri" w:hAnsi="Times New Roman"/>
          <w:color w:val="000000"/>
          <w:lang w:eastAsia="en-US"/>
        </w:rPr>
        <w:t>Для проведения занятий предлагаются наборы демонстрационного оборудования и учебно-наглядных пособий (презентации по темам интерактивных лекций и практических занятий), обеспечивающие тематические иллюстрации, соответствующие данной программе дисциплины:</w:t>
      </w:r>
    </w:p>
    <w:p w:rsidR="00437773" w:rsidRPr="000E5163" w:rsidRDefault="00437773" w:rsidP="00437773">
      <w:pPr>
        <w:ind w:firstLine="709"/>
        <w:jc w:val="both"/>
        <w:rPr>
          <w:rFonts w:eastAsia="Calibri" w:hAnsi="Times New Roman"/>
          <w:color w:val="000000"/>
          <w:lang w:eastAsia="en-US"/>
        </w:rPr>
      </w:pPr>
      <w:proofErr w:type="spellStart"/>
      <w:r w:rsidRPr="000E5163">
        <w:rPr>
          <w:rFonts w:hAnsi="Times New Roman"/>
        </w:rPr>
        <w:t>Мультимедийные</w:t>
      </w:r>
      <w:proofErr w:type="spellEnd"/>
      <w:r w:rsidRPr="000E5163">
        <w:rPr>
          <w:rFonts w:hAnsi="Times New Roman"/>
        </w:rPr>
        <w:t xml:space="preserve"> средства и другая техника для презентаций учебного материала</w:t>
      </w:r>
    </w:p>
    <w:p w:rsidR="00437773" w:rsidRPr="000E5163" w:rsidRDefault="00437773" w:rsidP="00437773">
      <w:pPr>
        <w:ind w:firstLine="709"/>
        <w:jc w:val="both"/>
        <w:rPr>
          <w:rFonts w:eastAsia="Calibri" w:hAnsi="Times New Roman"/>
          <w:color w:val="000000"/>
          <w:lang w:eastAsia="en-US"/>
        </w:rPr>
      </w:pPr>
    </w:p>
    <w:p w:rsidR="00437773" w:rsidRPr="000E5163" w:rsidRDefault="00437773" w:rsidP="00437773">
      <w:pPr>
        <w:jc w:val="both"/>
        <w:rPr>
          <w:rFonts w:hAnsi="Times New Roman"/>
        </w:rPr>
      </w:pPr>
      <w:r w:rsidRPr="000E5163">
        <w:rPr>
          <w:rFonts w:hAnsi="Times New Roman"/>
        </w:rPr>
        <w:t xml:space="preserve">Для организации </w:t>
      </w:r>
      <w:r w:rsidRPr="000E5163">
        <w:rPr>
          <w:rFonts w:hAnsi="Times New Roman"/>
          <w:b/>
          <w:i/>
        </w:rPr>
        <w:t>самостоятельной работы</w:t>
      </w:r>
      <w:r w:rsidRPr="000E5163">
        <w:rPr>
          <w:rFonts w:hAnsi="Times New Roman"/>
        </w:rPr>
        <w:t xml:space="preserve"> </w:t>
      </w:r>
      <w:proofErr w:type="gramStart"/>
      <w:r w:rsidRPr="000E5163">
        <w:rPr>
          <w:rFonts w:hAnsi="Times New Roman"/>
        </w:rPr>
        <w:t>обучающихся</w:t>
      </w:r>
      <w:proofErr w:type="gramEnd"/>
      <w:r w:rsidRPr="000E5163">
        <w:rPr>
          <w:rFonts w:hAnsi="Times New Roman"/>
        </w:rPr>
        <w:t xml:space="preserve"> используется:</w:t>
      </w:r>
    </w:p>
    <w:p w:rsidR="00437773" w:rsidRPr="000E5163" w:rsidRDefault="00437773" w:rsidP="00437773">
      <w:pPr>
        <w:jc w:val="both"/>
        <w:rPr>
          <w:rFonts w:hAnsi="Times New Roman"/>
        </w:rPr>
      </w:pPr>
    </w:p>
    <w:p w:rsidR="00437773" w:rsidRPr="000E5163" w:rsidRDefault="00437773" w:rsidP="00437773">
      <w:pPr>
        <w:jc w:val="both"/>
        <w:rPr>
          <w:rFonts w:hAnsi="Times New Roman"/>
        </w:rPr>
      </w:pPr>
      <w:r w:rsidRPr="000E5163">
        <w:rPr>
          <w:rFonts w:hAnsi="Times New Roman"/>
        </w:rPr>
        <w:t xml:space="preserve">Кабинет для самостоятельной работы студентов №413 </w:t>
      </w:r>
      <w:r w:rsidRPr="000E5163">
        <w:rPr>
          <w:rFonts w:hAnsi="Times New Roman"/>
          <w:color w:val="000000"/>
        </w:rPr>
        <w:t>( г. Якутск Вилюйский тракт 4 км</w:t>
      </w:r>
      <w:proofErr w:type="gramStart"/>
      <w:r w:rsidRPr="000E5163">
        <w:rPr>
          <w:rFonts w:hAnsi="Times New Roman"/>
          <w:color w:val="000000"/>
        </w:rPr>
        <w:t>.</w:t>
      </w:r>
      <w:proofErr w:type="gramEnd"/>
      <w:r w:rsidRPr="000E5163">
        <w:rPr>
          <w:rFonts w:hAnsi="Times New Roman"/>
          <w:color w:val="000000"/>
        </w:rPr>
        <w:t xml:space="preserve"> </w:t>
      </w:r>
      <w:proofErr w:type="gramStart"/>
      <w:r w:rsidRPr="000E5163">
        <w:rPr>
          <w:rFonts w:hAnsi="Times New Roman"/>
          <w:color w:val="000000"/>
        </w:rPr>
        <w:t>д</w:t>
      </w:r>
      <w:proofErr w:type="gramEnd"/>
      <w:r w:rsidRPr="000E5163">
        <w:rPr>
          <w:rFonts w:hAnsi="Times New Roman"/>
          <w:color w:val="000000"/>
        </w:rPr>
        <w:t>ом 3 корпус 2 этаж 5)</w:t>
      </w:r>
    </w:p>
    <w:p w:rsidR="00437773" w:rsidRPr="000E5163" w:rsidRDefault="00437773" w:rsidP="00437773">
      <w:pPr>
        <w:keepNext/>
        <w:keepLines/>
        <w:spacing w:before="240" w:after="240"/>
        <w:jc w:val="both"/>
        <w:outlineLvl w:val="0"/>
        <w:rPr>
          <w:rFonts w:eastAsia="Arial Unicode MS" w:hAnsi="Times New Roman"/>
          <w:b/>
          <w:bCs/>
        </w:rPr>
      </w:pPr>
      <w:bookmarkStart w:id="30" w:name="_Toc512773517"/>
      <w:bookmarkStart w:id="31" w:name="_Toc512779443"/>
      <w:bookmarkStart w:id="32" w:name="_Toc519260373"/>
      <w:r>
        <w:rPr>
          <w:rFonts w:eastAsia="Arial Unicode MS" w:hAnsi="Times New Roman"/>
          <w:b/>
          <w:bCs/>
        </w:rPr>
        <w:t xml:space="preserve">12. </w:t>
      </w:r>
      <w:r w:rsidRPr="000E5163">
        <w:rPr>
          <w:rFonts w:eastAsia="Arial Unicode MS" w:hAnsi="Times New Roman"/>
          <w:b/>
          <w:bCs/>
        </w:rPr>
        <w:t>Средства адаптации образовательного процесса по дисциплине к потребностям обучающихся инвалидов и лиц с ограниченными возможностями здоровья (ОВЗ)</w:t>
      </w:r>
      <w:bookmarkEnd w:id="30"/>
      <w:bookmarkEnd w:id="31"/>
      <w:bookmarkEnd w:id="32"/>
    </w:p>
    <w:p w:rsidR="00437773" w:rsidRPr="000E5163" w:rsidRDefault="00437773" w:rsidP="00437773">
      <w:pPr>
        <w:jc w:val="both"/>
        <w:rPr>
          <w:rFonts w:eastAsia="Calibri" w:hAnsi="Times New Roman"/>
          <w:lang w:eastAsia="en-US"/>
        </w:rPr>
      </w:pPr>
      <w:r w:rsidRPr="000E5163">
        <w:rPr>
          <w:rFonts w:eastAsia="Calibri" w:hAnsi="Times New Roman"/>
          <w:lang w:eastAsia="en-US"/>
        </w:rPr>
        <w:tab/>
        <w:t>При необходимости  в образовательном процессе</w:t>
      </w:r>
      <w:r w:rsidRPr="000E5163">
        <w:rPr>
          <w:rFonts w:hAnsi="Times New Roman"/>
        </w:rPr>
        <w:t xml:space="preserve"> НОУ ВО «ВСИЭМ»</w:t>
      </w:r>
      <w:r w:rsidRPr="000E5163">
        <w:rPr>
          <w:rFonts w:eastAsia="Calibri" w:hAnsi="Times New Roman"/>
          <w:lang w:eastAsia="en-US"/>
        </w:rPr>
        <w:t xml:space="preserve"> применяются следующие методы и технологии, облегчающие восприятие информации обучающимися инвалидами и лицами с ОВЗ:</w:t>
      </w:r>
    </w:p>
    <w:p w:rsidR="00437773" w:rsidRPr="000E5163" w:rsidRDefault="00437773" w:rsidP="00437773">
      <w:pPr>
        <w:widowControl/>
        <w:numPr>
          <w:ilvl w:val="0"/>
          <w:numId w:val="25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r w:rsidRPr="000E5163">
        <w:rPr>
          <w:rFonts w:eastAsia="Calibri" w:hAnsi="Times New Roman"/>
        </w:rPr>
        <w:lastRenderedPageBreak/>
        <w:t xml:space="preserve">создание текстовой версии любого нетекстового </w:t>
      </w:r>
      <w:proofErr w:type="spellStart"/>
      <w:r w:rsidRPr="000E5163">
        <w:rPr>
          <w:rFonts w:eastAsia="Calibri" w:hAnsi="Times New Roman"/>
        </w:rPr>
        <w:t>контента</w:t>
      </w:r>
      <w:proofErr w:type="spellEnd"/>
      <w:r w:rsidRPr="000E5163">
        <w:rPr>
          <w:rFonts w:eastAsia="Calibri" w:hAnsi="Times New Roman"/>
        </w:rPr>
        <w:t xml:space="preserve"> для его возможного преобразования в альтернативные формы, удобные для различных пользователей;</w:t>
      </w:r>
    </w:p>
    <w:p w:rsidR="00437773" w:rsidRPr="000E5163" w:rsidRDefault="00437773" w:rsidP="00437773">
      <w:pPr>
        <w:widowControl/>
        <w:numPr>
          <w:ilvl w:val="0"/>
          <w:numId w:val="25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r w:rsidRPr="000E5163">
        <w:rPr>
          <w:rFonts w:eastAsia="Calibri" w:hAnsi="Times New Roman"/>
        </w:rPr>
        <w:t xml:space="preserve">создание </w:t>
      </w:r>
      <w:proofErr w:type="spellStart"/>
      <w:r w:rsidRPr="000E5163">
        <w:rPr>
          <w:rFonts w:eastAsia="Calibri" w:hAnsi="Times New Roman"/>
        </w:rPr>
        <w:t>контента</w:t>
      </w:r>
      <w:proofErr w:type="spellEnd"/>
      <w:r w:rsidRPr="000E5163">
        <w:rPr>
          <w:rFonts w:eastAsia="Calibri" w:hAnsi="Times New Roman"/>
        </w:rPr>
        <w:t xml:space="preserve">, </w:t>
      </w:r>
      <w:proofErr w:type="gramStart"/>
      <w:r w:rsidRPr="000E5163">
        <w:rPr>
          <w:rFonts w:eastAsia="Calibri" w:hAnsi="Times New Roman"/>
        </w:rPr>
        <w:t>который</w:t>
      </w:r>
      <w:proofErr w:type="gramEnd"/>
      <w:r w:rsidRPr="000E5163">
        <w:rPr>
          <w:rFonts w:eastAsia="Calibri" w:hAnsi="Times New Roman"/>
        </w:rPr>
        <w:t xml:space="preserve"> можно представить в различных видах без потер данных или структуры, предусмотреть возможность масштабирования текста и изображений без потери качества;</w:t>
      </w:r>
    </w:p>
    <w:p w:rsidR="00437773" w:rsidRPr="000E5163" w:rsidRDefault="00437773" w:rsidP="00437773">
      <w:pPr>
        <w:widowControl/>
        <w:numPr>
          <w:ilvl w:val="0"/>
          <w:numId w:val="25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proofErr w:type="gramStart"/>
      <w:r w:rsidRPr="000E5163">
        <w:rPr>
          <w:rFonts w:eastAsia="Calibri" w:hAnsi="Times New Roman"/>
        </w:rPr>
        <w:t xml:space="preserve">создание возможности для обучающихся воспринимать одну и ту же информацию из разных источников – например, так, чтобы лица с нарушением слуха получали информацию визуально, с нарушением зрения – </w:t>
      </w:r>
      <w:proofErr w:type="spellStart"/>
      <w:r w:rsidRPr="000E5163">
        <w:rPr>
          <w:rFonts w:eastAsia="Calibri" w:hAnsi="Times New Roman"/>
        </w:rPr>
        <w:t>аудиально</w:t>
      </w:r>
      <w:proofErr w:type="spellEnd"/>
      <w:r w:rsidRPr="000E5163">
        <w:rPr>
          <w:rFonts w:eastAsia="Calibri" w:hAnsi="Times New Roman"/>
        </w:rPr>
        <w:t>;</w:t>
      </w:r>
      <w:proofErr w:type="gramEnd"/>
    </w:p>
    <w:p w:rsidR="00437773" w:rsidRPr="000E5163" w:rsidRDefault="00437773" w:rsidP="00437773">
      <w:pPr>
        <w:widowControl/>
        <w:numPr>
          <w:ilvl w:val="0"/>
          <w:numId w:val="25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r w:rsidRPr="000E5163">
        <w:rPr>
          <w:rFonts w:eastAsia="Calibri" w:hAnsi="Times New Roman"/>
        </w:rPr>
        <w:t xml:space="preserve">применение программных средств, обеспечивающих возможность освоения навыков и умений, формируемых дисциплиной, за счет альтернативных способов, в том числе виртуальных лабораторий и </w:t>
      </w:r>
      <w:proofErr w:type="spellStart"/>
      <w:r w:rsidRPr="000E5163">
        <w:rPr>
          <w:rFonts w:eastAsia="Calibri" w:hAnsi="Times New Roman"/>
        </w:rPr>
        <w:t>симуляционных</w:t>
      </w:r>
      <w:proofErr w:type="spellEnd"/>
      <w:r w:rsidRPr="000E5163">
        <w:rPr>
          <w:rFonts w:eastAsia="Calibri" w:hAnsi="Times New Roman"/>
        </w:rPr>
        <w:t xml:space="preserve"> технологий;</w:t>
      </w:r>
    </w:p>
    <w:p w:rsidR="00437773" w:rsidRPr="000E5163" w:rsidRDefault="00437773" w:rsidP="00437773">
      <w:pPr>
        <w:widowControl/>
        <w:numPr>
          <w:ilvl w:val="0"/>
          <w:numId w:val="25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proofErr w:type="gramStart"/>
      <w:r w:rsidRPr="000E5163">
        <w:rPr>
          <w:rFonts w:eastAsia="Calibri" w:hAnsi="Times New Roman"/>
        </w:rPr>
        <w:t xml:space="preserve">применение дистанционных образовательных технологий для передачи информации, организации различных форм интерактивной контактной работы обучающегося с преподавателем, в том числе </w:t>
      </w:r>
      <w:proofErr w:type="spellStart"/>
      <w:r w:rsidRPr="000E5163">
        <w:rPr>
          <w:rFonts w:eastAsia="Calibri" w:hAnsi="Times New Roman"/>
        </w:rPr>
        <w:t>вебинаров</w:t>
      </w:r>
      <w:proofErr w:type="spellEnd"/>
      <w:r w:rsidRPr="000E5163">
        <w:rPr>
          <w:rFonts w:eastAsia="Calibri" w:hAnsi="Times New Roman"/>
        </w:rPr>
        <w:t>, которые могут быть использованы для проведения виртуальных лекций с возможностью взаимодействия всех участник дистанционного обучения, проведения практических занятий, выступление с докладами и защитой выполненных работ, проведение тренингов, организации коллективной работы;</w:t>
      </w:r>
      <w:proofErr w:type="gramEnd"/>
    </w:p>
    <w:p w:rsidR="00437773" w:rsidRPr="000E5163" w:rsidRDefault="00437773" w:rsidP="00437773">
      <w:pPr>
        <w:widowControl/>
        <w:numPr>
          <w:ilvl w:val="0"/>
          <w:numId w:val="25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r w:rsidRPr="000E5163">
        <w:rPr>
          <w:rFonts w:eastAsia="Calibri" w:hAnsi="Times New Roman"/>
        </w:rPr>
        <w:t>применение дистанционных образовательных технологий для организации форм текущего и промежуточного контроля;</w:t>
      </w:r>
    </w:p>
    <w:p w:rsidR="00437773" w:rsidRPr="000E5163" w:rsidRDefault="00437773" w:rsidP="00437773">
      <w:pPr>
        <w:widowControl/>
        <w:numPr>
          <w:ilvl w:val="0"/>
          <w:numId w:val="25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r w:rsidRPr="000E5163">
        <w:rPr>
          <w:rFonts w:eastAsia="Calibri" w:hAnsi="Times New Roman"/>
        </w:rPr>
        <w:t xml:space="preserve">увеличение продолжительности сдачи обучающимся инвалидом или лицом с ОВЗ форм промежуточной аттестации по отношению к установленной продолжительности их сдачи: зачет и экзамен, проводимый в письменной форме, - не более чем на 90 мин., проводимый в устной форме – не более чем на 20 мин., </w:t>
      </w:r>
    </w:p>
    <w:p w:rsidR="00437773" w:rsidRPr="000E5163" w:rsidRDefault="00437773" w:rsidP="00437773">
      <w:pPr>
        <w:widowControl/>
        <w:numPr>
          <w:ilvl w:val="0"/>
          <w:numId w:val="25"/>
        </w:numPr>
        <w:spacing w:after="200" w:line="276" w:lineRule="auto"/>
        <w:ind w:left="426"/>
        <w:contextualSpacing/>
        <w:jc w:val="both"/>
        <w:rPr>
          <w:rFonts w:eastAsia="Calibri" w:hAnsi="Times New Roman"/>
        </w:rPr>
      </w:pPr>
      <w:r w:rsidRPr="000E5163">
        <w:rPr>
          <w:rFonts w:eastAsia="Calibri" w:hAnsi="Times New Roman"/>
        </w:rPr>
        <w:t xml:space="preserve">продолжительности выступления обучающегося при защите курсовой работы – не более чем на 15 мин. </w:t>
      </w:r>
    </w:p>
    <w:p w:rsidR="00437773" w:rsidRPr="000E5163" w:rsidRDefault="00437773" w:rsidP="00437773">
      <w:pPr>
        <w:ind w:firstLine="567"/>
        <w:jc w:val="both"/>
        <w:rPr>
          <w:rFonts w:hAnsi="Times New Roman"/>
        </w:rPr>
      </w:pPr>
      <w:r w:rsidRPr="000E5163">
        <w:rPr>
          <w:rFonts w:hAnsi="Times New Roman"/>
        </w:rPr>
        <w:t>НОУ ВО «ВСИЭМ»</w:t>
      </w:r>
      <w:r w:rsidRPr="000E5163">
        <w:rPr>
          <w:rFonts w:eastAsia="Calibri" w:hAnsi="Times New Roman"/>
        </w:rPr>
        <w:t xml:space="preserve">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437773" w:rsidRPr="000E5163" w:rsidRDefault="00437773" w:rsidP="00437773">
      <w:pPr>
        <w:rPr>
          <w:rFonts w:hAnsi="Times New Roman"/>
        </w:rPr>
      </w:pPr>
    </w:p>
    <w:p w:rsidR="00E263E8" w:rsidRDefault="00E263E8" w:rsidP="00C74625">
      <w:pPr>
        <w:ind w:firstLine="567"/>
        <w:rPr>
          <w:rFonts w:hAnsi="Times New Roman"/>
        </w:rPr>
      </w:pPr>
    </w:p>
    <w:p w:rsidR="00E263E8" w:rsidRDefault="00E263E8" w:rsidP="00C74625">
      <w:pPr>
        <w:ind w:firstLine="567"/>
        <w:rPr>
          <w:rFonts w:hAnsi="Times New Roman"/>
        </w:rPr>
      </w:pPr>
    </w:p>
    <w:p w:rsidR="00E263E8" w:rsidRDefault="00E263E8" w:rsidP="00C74625">
      <w:pPr>
        <w:ind w:firstLine="567"/>
        <w:rPr>
          <w:rFonts w:hAnsi="Times New Roman"/>
        </w:rPr>
      </w:pPr>
    </w:p>
    <w:p w:rsidR="00E263E8" w:rsidRDefault="00E263E8" w:rsidP="00C74625">
      <w:pPr>
        <w:ind w:firstLine="567"/>
        <w:rPr>
          <w:rFonts w:hAnsi="Times New Roman"/>
        </w:rPr>
      </w:pPr>
    </w:p>
    <w:p w:rsidR="00E263E8" w:rsidRDefault="00E263E8" w:rsidP="00C74625">
      <w:pPr>
        <w:ind w:firstLine="567"/>
        <w:rPr>
          <w:rFonts w:hAnsi="Times New Roman"/>
        </w:rPr>
      </w:pPr>
    </w:p>
    <w:p w:rsidR="00E263E8" w:rsidRDefault="00E263E8" w:rsidP="00C74625">
      <w:pPr>
        <w:ind w:firstLine="567"/>
        <w:rPr>
          <w:rFonts w:hAnsi="Times New Roman"/>
        </w:rPr>
      </w:pPr>
    </w:p>
    <w:p w:rsidR="00E263E8" w:rsidRDefault="00E263E8" w:rsidP="00C74625">
      <w:pPr>
        <w:ind w:firstLine="567"/>
        <w:rPr>
          <w:rFonts w:hAnsi="Times New Roman"/>
        </w:rPr>
      </w:pPr>
    </w:p>
    <w:p w:rsidR="00E263E8" w:rsidRDefault="00E263E8" w:rsidP="00C74625">
      <w:pPr>
        <w:ind w:firstLine="567"/>
        <w:rPr>
          <w:rFonts w:hAnsi="Times New Roman"/>
        </w:rPr>
      </w:pPr>
    </w:p>
    <w:p w:rsidR="00437773" w:rsidRDefault="00437773" w:rsidP="00C74625">
      <w:pPr>
        <w:ind w:firstLine="567"/>
        <w:rPr>
          <w:rFonts w:hAnsi="Times New Roman"/>
        </w:rPr>
      </w:pPr>
    </w:p>
    <w:p w:rsidR="00437773" w:rsidRDefault="00437773" w:rsidP="00C74625">
      <w:pPr>
        <w:ind w:firstLine="567"/>
        <w:rPr>
          <w:rFonts w:hAnsi="Times New Roman"/>
        </w:rPr>
      </w:pPr>
    </w:p>
    <w:p w:rsidR="00E263E8" w:rsidRDefault="00E263E8" w:rsidP="00C74625">
      <w:pPr>
        <w:ind w:firstLine="567"/>
        <w:rPr>
          <w:rFonts w:hAnsi="Times New Roman"/>
        </w:rPr>
      </w:pPr>
    </w:p>
    <w:p w:rsidR="00E263E8" w:rsidRDefault="00E263E8" w:rsidP="00C74625">
      <w:pPr>
        <w:ind w:firstLine="567"/>
        <w:rPr>
          <w:rFonts w:hAnsi="Times New Roman"/>
        </w:rPr>
      </w:pPr>
    </w:p>
    <w:p w:rsidR="00E263E8" w:rsidRDefault="00E263E8" w:rsidP="00C74625">
      <w:pPr>
        <w:ind w:firstLine="567"/>
        <w:rPr>
          <w:rFonts w:hAnsi="Times New Roman"/>
        </w:rPr>
      </w:pPr>
    </w:p>
    <w:p w:rsidR="00E263E8" w:rsidRDefault="00E263E8" w:rsidP="00C74625">
      <w:pPr>
        <w:ind w:firstLine="567"/>
        <w:rPr>
          <w:rFonts w:hAnsi="Times New Roman"/>
        </w:rPr>
      </w:pPr>
    </w:p>
    <w:p w:rsidR="00E263E8" w:rsidRDefault="00E263E8" w:rsidP="00C74625">
      <w:pPr>
        <w:ind w:firstLine="567"/>
        <w:rPr>
          <w:rFonts w:hAnsi="Times New Roman"/>
        </w:rPr>
      </w:pPr>
    </w:p>
    <w:p w:rsidR="00E263E8" w:rsidRDefault="00E263E8" w:rsidP="00C74625">
      <w:pPr>
        <w:ind w:firstLine="567"/>
        <w:rPr>
          <w:rFonts w:hAnsi="Times New Roman"/>
        </w:rPr>
      </w:pPr>
    </w:p>
    <w:p w:rsidR="00E263E8" w:rsidRPr="00D06DC7" w:rsidRDefault="00E263E8" w:rsidP="00E263E8">
      <w:pPr>
        <w:jc w:val="center"/>
        <w:rPr>
          <w:rFonts w:hAnsi="Times New Roman"/>
          <w:bCs/>
          <w:color w:val="000000"/>
        </w:rPr>
      </w:pPr>
      <w:r w:rsidRPr="00D06DC7">
        <w:rPr>
          <w:rFonts w:hAnsi="Times New Roman"/>
        </w:rPr>
        <w:lastRenderedPageBreak/>
        <w:t xml:space="preserve">ЛИСТ ДОПОЛНЕНИЙ И </w:t>
      </w:r>
      <w:r w:rsidRPr="00D06DC7">
        <w:rPr>
          <w:rFonts w:hAnsi="Times New Roman"/>
          <w:bCs/>
          <w:color w:val="000000"/>
        </w:rPr>
        <w:t>ИЗМЕНЕНИЙ</w:t>
      </w:r>
      <w:r w:rsidRPr="00D06DC7">
        <w:rPr>
          <w:rFonts w:hAnsi="Times New Roman"/>
          <w:bCs/>
          <w:color w:val="000000"/>
        </w:rPr>
        <w:br/>
        <w:t>рабочей программы дисциплины</w:t>
      </w:r>
    </w:p>
    <w:p w:rsidR="00E263E8" w:rsidRPr="00D06DC7" w:rsidRDefault="00E263E8" w:rsidP="00E263E8">
      <w:pPr>
        <w:jc w:val="center"/>
        <w:rPr>
          <w:rFonts w:hAnsi="Times New Roman"/>
          <w:b/>
          <w:bCs/>
          <w:color w:val="000000"/>
        </w:rPr>
      </w:pPr>
      <w:r w:rsidRPr="00D06DC7">
        <w:rPr>
          <w:rFonts w:eastAsia="SimSun" w:hAnsi="Times New Roman"/>
          <w:lang w:eastAsia="zh-CN"/>
        </w:rPr>
        <w:t>«</w:t>
      </w:r>
      <w:r w:rsidR="00437773">
        <w:rPr>
          <w:rFonts w:eastAsia="Calibri" w:hAnsi="Times New Roman"/>
        </w:rPr>
        <w:t xml:space="preserve">Налоговое </w:t>
      </w:r>
      <w:r>
        <w:rPr>
          <w:rFonts w:eastAsia="Calibri" w:hAnsi="Times New Roman"/>
        </w:rPr>
        <w:t xml:space="preserve"> право</w:t>
      </w:r>
      <w:r w:rsidRPr="00D06DC7">
        <w:rPr>
          <w:rFonts w:eastAsia="SimSun" w:hAnsi="Times New Roman"/>
          <w:lang w:eastAsia="zh-CN"/>
        </w:rPr>
        <w:t>»</w:t>
      </w:r>
    </w:p>
    <w:p w:rsidR="00E263E8" w:rsidRPr="00D06DC7" w:rsidRDefault="00E263E8" w:rsidP="00E263E8">
      <w:pPr>
        <w:ind w:firstLine="709"/>
        <w:jc w:val="both"/>
        <w:rPr>
          <w:rFonts w:hAnsi="Times New Roman"/>
          <w:color w:val="000000"/>
        </w:rPr>
      </w:pPr>
      <w:proofErr w:type="gramStart"/>
      <w:r w:rsidRPr="00D06DC7">
        <w:rPr>
          <w:rFonts w:hAnsi="Times New Roman"/>
          <w:color w:val="000000"/>
        </w:rPr>
        <w:t>Рабочая программа дисциплины рассмотрена на заседании кафедры (</w:t>
      </w:r>
      <w:r w:rsidRPr="00D06DC7">
        <w:rPr>
          <w:rFonts w:hAnsi="Times New Roman"/>
        </w:rPr>
        <w:t xml:space="preserve">протокол от___________ №___) </w:t>
      </w:r>
      <w:r w:rsidRPr="00D06DC7">
        <w:rPr>
          <w:rFonts w:hAnsi="Times New Roman"/>
          <w:color w:val="000000"/>
        </w:rPr>
        <w:t xml:space="preserve">и одобрена </w:t>
      </w:r>
      <w:r w:rsidRPr="00D06DC7">
        <w:rPr>
          <w:rFonts w:hAnsi="Times New Roman"/>
        </w:rPr>
        <w:t>на заседании Ученого совета (протокол от ____________ №____)</w:t>
      </w:r>
      <w:r w:rsidRPr="00D06DC7">
        <w:rPr>
          <w:rFonts w:hAnsi="Times New Roman"/>
          <w:color w:val="000000"/>
        </w:rPr>
        <w:t xml:space="preserve"> для исполнения в 20__-20__ учебном году</w:t>
      </w:r>
      <w:proofErr w:type="gramEnd"/>
    </w:p>
    <w:p w:rsidR="00E263E8" w:rsidRPr="00D06DC7" w:rsidRDefault="00E263E8" w:rsidP="00E263E8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Внесены дополнения (изменения): _______________________________________________</w:t>
      </w:r>
    </w:p>
    <w:p w:rsidR="00E263E8" w:rsidRPr="00D06DC7" w:rsidRDefault="00E263E8" w:rsidP="00E263E8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E263E8" w:rsidRPr="00D06DC7" w:rsidRDefault="00E263E8" w:rsidP="00E263E8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E263E8" w:rsidRPr="00D06DC7" w:rsidRDefault="00E263E8" w:rsidP="00E263E8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E263E8" w:rsidRPr="00D06DC7" w:rsidRDefault="00E263E8" w:rsidP="00E263E8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 xml:space="preserve">Заведующий кафедрой </w:t>
      </w:r>
    </w:p>
    <w:p w:rsidR="00E263E8" w:rsidRPr="00D06DC7" w:rsidRDefault="00E263E8" w:rsidP="00E263E8">
      <w:pPr>
        <w:jc w:val="right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</w:t>
      </w:r>
    </w:p>
    <w:p w:rsidR="00E263E8" w:rsidRPr="00D06DC7" w:rsidRDefault="00E263E8" w:rsidP="00E263E8">
      <w:pPr>
        <w:pBdr>
          <w:bottom w:val="single" w:sz="12" w:space="1" w:color="auto"/>
        </w:pBdr>
        <w:ind w:firstLine="5954"/>
        <w:rPr>
          <w:rFonts w:hAnsi="Times New Roman"/>
          <w:i/>
          <w:color w:val="000000"/>
          <w:sz w:val="20"/>
        </w:rPr>
      </w:pPr>
      <w:r w:rsidRPr="00D06DC7">
        <w:rPr>
          <w:rFonts w:hAnsi="Times New Roman"/>
          <w:i/>
          <w:color w:val="000000"/>
          <w:sz w:val="20"/>
        </w:rPr>
        <w:t>(подпись, инициалы и фамилия)</w:t>
      </w:r>
    </w:p>
    <w:p w:rsidR="00E263E8" w:rsidRPr="00D06DC7" w:rsidRDefault="00E263E8" w:rsidP="00E263E8">
      <w:pPr>
        <w:pBdr>
          <w:bottom w:val="single" w:sz="12" w:space="1" w:color="auto"/>
        </w:pBdr>
        <w:jc w:val="right"/>
        <w:rPr>
          <w:rFonts w:hAnsi="Times New Roman"/>
          <w:color w:val="000000"/>
        </w:rPr>
      </w:pPr>
    </w:p>
    <w:p w:rsidR="00E263E8" w:rsidRPr="00D06DC7" w:rsidRDefault="00E263E8" w:rsidP="00E263E8">
      <w:pPr>
        <w:jc w:val="right"/>
        <w:rPr>
          <w:rFonts w:hAnsi="Times New Roman"/>
          <w:color w:val="000000"/>
        </w:rPr>
      </w:pPr>
    </w:p>
    <w:p w:rsidR="00E263E8" w:rsidRPr="00D06DC7" w:rsidRDefault="00E263E8" w:rsidP="00E263E8">
      <w:pPr>
        <w:ind w:firstLine="709"/>
        <w:jc w:val="both"/>
        <w:rPr>
          <w:rFonts w:hAnsi="Times New Roman"/>
          <w:color w:val="000000"/>
        </w:rPr>
      </w:pPr>
      <w:proofErr w:type="gramStart"/>
      <w:r w:rsidRPr="00D06DC7">
        <w:rPr>
          <w:rFonts w:hAnsi="Times New Roman"/>
          <w:color w:val="000000"/>
        </w:rPr>
        <w:t>Рабочая программа дисциплины рассмотрена на заседании кафедры (</w:t>
      </w:r>
      <w:r w:rsidRPr="00D06DC7">
        <w:rPr>
          <w:rFonts w:hAnsi="Times New Roman"/>
        </w:rPr>
        <w:t xml:space="preserve">протокол от___________ №___) </w:t>
      </w:r>
      <w:r w:rsidRPr="00D06DC7">
        <w:rPr>
          <w:rFonts w:hAnsi="Times New Roman"/>
          <w:color w:val="000000"/>
        </w:rPr>
        <w:t xml:space="preserve">и одобрена </w:t>
      </w:r>
      <w:r w:rsidRPr="00D06DC7">
        <w:rPr>
          <w:rFonts w:hAnsi="Times New Roman"/>
        </w:rPr>
        <w:t>на заседании Ученого совета (протокол от ____________ №____)</w:t>
      </w:r>
      <w:r w:rsidRPr="00D06DC7">
        <w:rPr>
          <w:rFonts w:hAnsi="Times New Roman"/>
          <w:color w:val="000000"/>
        </w:rPr>
        <w:t xml:space="preserve"> для исполнения в 20__-20__ учебном году</w:t>
      </w:r>
      <w:proofErr w:type="gramEnd"/>
    </w:p>
    <w:p w:rsidR="00E263E8" w:rsidRPr="00D06DC7" w:rsidRDefault="00E263E8" w:rsidP="00E263E8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Внесены дополнения (изменения): _______________________________________________</w:t>
      </w:r>
    </w:p>
    <w:p w:rsidR="00E263E8" w:rsidRPr="00D06DC7" w:rsidRDefault="00E263E8" w:rsidP="00E263E8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E263E8" w:rsidRPr="00D06DC7" w:rsidRDefault="00E263E8" w:rsidP="00E263E8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E263E8" w:rsidRPr="00D06DC7" w:rsidRDefault="00E263E8" w:rsidP="00E263E8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E263E8" w:rsidRPr="00D06DC7" w:rsidRDefault="00E263E8" w:rsidP="00E263E8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 xml:space="preserve">Заведующий кафедрой </w:t>
      </w:r>
    </w:p>
    <w:p w:rsidR="00E263E8" w:rsidRPr="00D06DC7" w:rsidRDefault="00E263E8" w:rsidP="00E263E8">
      <w:pPr>
        <w:jc w:val="right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</w:t>
      </w:r>
    </w:p>
    <w:p w:rsidR="00E263E8" w:rsidRPr="00D06DC7" w:rsidRDefault="00E263E8" w:rsidP="00E263E8">
      <w:pPr>
        <w:pBdr>
          <w:bottom w:val="single" w:sz="12" w:space="1" w:color="auto"/>
        </w:pBdr>
        <w:ind w:firstLine="5954"/>
        <w:rPr>
          <w:rFonts w:hAnsi="Times New Roman"/>
          <w:i/>
          <w:color w:val="000000"/>
          <w:sz w:val="20"/>
        </w:rPr>
      </w:pPr>
      <w:r w:rsidRPr="00D06DC7">
        <w:rPr>
          <w:rFonts w:hAnsi="Times New Roman"/>
          <w:i/>
          <w:color w:val="000000"/>
          <w:sz w:val="20"/>
        </w:rPr>
        <w:t>(подпись, инициалы и фамилия)</w:t>
      </w:r>
    </w:p>
    <w:p w:rsidR="00E263E8" w:rsidRPr="00D06DC7" w:rsidRDefault="00E263E8" w:rsidP="00E263E8">
      <w:pPr>
        <w:pBdr>
          <w:bottom w:val="single" w:sz="12" w:space="1" w:color="auto"/>
        </w:pBdr>
        <w:jc w:val="right"/>
        <w:rPr>
          <w:rFonts w:hAnsi="Times New Roman"/>
          <w:i/>
        </w:rPr>
      </w:pPr>
    </w:p>
    <w:p w:rsidR="00E263E8" w:rsidRPr="00D06DC7" w:rsidRDefault="00E263E8" w:rsidP="00E263E8">
      <w:pPr>
        <w:jc w:val="right"/>
        <w:rPr>
          <w:rFonts w:hAnsi="Times New Roman"/>
          <w:i/>
        </w:rPr>
      </w:pPr>
    </w:p>
    <w:p w:rsidR="00E263E8" w:rsidRPr="00D06DC7" w:rsidRDefault="00E263E8" w:rsidP="00E263E8">
      <w:pPr>
        <w:ind w:firstLine="709"/>
        <w:jc w:val="both"/>
        <w:rPr>
          <w:rFonts w:hAnsi="Times New Roman"/>
          <w:color w:val="000000"/>
        </w:rPr>
      </w:pPr>
      <w:proofErr w:type="gramStart"/>
      <w:r w:rsidRPr="00D06DC7">
        <w:rPr>
          <w:rFonts w:hAnsi="Times New Roman"/>
          <w:color w:val="000000"/>
        </w:rPr>
        <w:t>Рабочая программа дисциплины рассмотрена на заседании кафедры (</w:t>
      </w:r>
      <w:r w:rsidRPr="00D06DC7">
        <w:rPr>
          <w:rFonts w:hAnsi="Times New Roman"/>
        </w:rPr>
        <w:t xml:space="preserve">протокол от___________ №___) </w:t>
      </w:r>
      <w:r w:rsidRPr="00D06DC7">
        <w:rPr>
          <w:rFonts w:hAnsi="Times New Roman"/>
          <w:color w:val="000000"/>
        </w:rPr>
        <w:t xml:space="preserve">и одобрена </w:t>
      </w:r>
      <w:r w:rsidRPr="00D06DC7">
        <w:rPr>
          <w:rFonts w:hAnsi="Times New Roman"/>
        </w:rPr>
        <w:t>на заседании Ученого совета (протокол от ____________ №____)</w:t>
      </w:r>
      <w:r w:rsidRPr="00D06DC7">
        <w:rPr>
          <w:rFonts w:hAnsi="Times New Roman"/>
          <w:color w:val="000000"/>
        </w:rPr>
        <w:t xml:space="preserve"> для исполнения в 20__-20__ учебном году</w:t>
      </w:r>
      <w:proofErr w:type="gramEnd"/>
    </w:p>
    <w:p w:rsidR="00E263E8" w:rsidRPr="00D06DC7" w:rsidRDefault="00E263E8" w:rsidP="00E263E8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Внесены дополнения (изменения): _______________________________________________</w:t>
      </w:r>
    </w:p>
    <w:p w:rsidR="00E263E8" w:rsidRPr="00D06DC7" w:rsidRDefault="00E263E8" w:rsidP="00E263E8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E263E8" w:rsidRPr="00D06DC7" w:rsidRDefault="00E263E8" w:rsidP="00E263E8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E263E8" w:rsidRPr="00D06DC7" w:rsidRDefault="00E263E8" w:rsidP="00E263E8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E263E8" w:rsidRPr="00D06DC7" w:rsidRDefault="00E263E8" w:rsidP="00E263E8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 xml:space="preserve">Заведующий кафедрой </w:t>
      </w:r>
    </w:p>
    <w:p w:rsidR="00E263E8" w:rsidRPr="00D06DC7" w:rsidRDefault="00E263E8" w:rsidP="00E263E8">
      <w:pPr>
        <w:jc w:val="right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 xml:space="preserve">___________________________________ </w:t>
      </w:r>
    </w:p>
    <w:p w:rsidR="00E263E8" w:rsidRPr="00D06DC7" w:rsidRDefault="00E263E8" w:rsidP="00E263E8">
      <w:pPr>
        <w:pBdr>
          <w:bottom w:val="single" w:sz="12" w:space="1" w:color="auto"/>
        </w:pBdr>
        <w:ind w:firstLine="5954"/>
        <w:rPr>
          <w:rFonts w:hAnsi="Times New Roman"/>
          <w:i/>
          <w:color w:val="000000"/>
          <w:sz w:val="20"/>
        </w:rPr>
      </w:pPr>
      <w:r w:rsidRPr="00D06DC7">
        <w:rPr>
          <w:rFonts w:hAnsi="Times New Roman"/>
          <w:i/>
          <w:color w:val="000000"/>
          <w:sz w:val="20"/>
        </w:rPr>
        <w:t>(подпись, инициалы и фамилия)</w:t>
      </w:r>
    </w:p>
    <w:p w:rsidR="00E263E8" w:rsidRPr="00D06DC7" w:rsidRDefault="00E263E8" w:rsidP="00E263E8">
      <w:pPr>
        <w:pBdr>
          <w:bottom w:val="single" w:sz="12" w:space="1" w:color="auto"/>
        </w:pBdr>
        <w:jc w:val="right"/>
        <w:rPr>
          <w:rFonts w:hAnsi="Times New Roman"/>
          <w:i/>
        </w:rPr>
      </w:pPr>
    </w:p>
    <w:p w:rsidR="00E263E8" w:rsidRPr="00D06DC7" w:rsidRDefault="00E263E8" w:rsidP="00E263E8">
      <w:pPr>
        <w:jc w:val="right"/>
        <w:rPr>
          <w:rFonts w:hAnsi="Times New Roman"/>
          <w:i/>
        </w:rPr>
      </w:pPr>
    </w:p>
    <w:p w:rsidR="00E263E8" w:rsidRPr="00D06DC7" w:rsidRDefault="00E263E8" w:rsidP="00E263E8">
      <w:pPr>
        <w:ind w:firstLine="709"/>
        <w:jc w:val="both"/>
        <w:rPr>
          <w:rFonts w:hAnsi="Times New Roman"/>
          <w:color w:val="000000"/>
        </w:rPr>
      </w:pPr>
      <w:proofErr w:type="gramStart"/>
      <w:r w:rsidRPr="00D06DC7">
        <w:rPr>
          <w:rFonts w:hAnsi="Times New Roman"/>
          <w:color w:val="000000"/>
        </w:rPr>
        <w:t>Рабочая программа дисциплины рассмотрена на заседании кафедры (</w:t>
      </w:r>
      <w:r w:rsidRPr="00D06DC7">
        <w:rPr>
          <w:rFonts w:hAnsi="Times New Roman"/>
        </w:rPr>
        <w:t xml:space="preserve">протокол от___________ №___) </w:t>
      </w:r>
      <w:r w:rsidRPr="00D06DC7">
        <w:rPr>
          <w:rFonts w:hAnsi="Times New Roman"/>
          <w:color w:val="000000"/>
        </w:rPr>
        <w:t xml:space="preserve">и одобрена </w:t>
      </w:r>
      <w:r w:rsidRPr="00D06DC7">
        <w:rPr>
          <w:rFonts w:hAnsi="Times New Roman"/>
        </w:rPr>
        <w:t>на заседании Ученого совета (протокол от ____________ №____)</w:t>
      </w:r>
      <w:r w:rsidRPr="00D06DC7">
        <w:rPr>
          <w:rFonts w:hAnsi="Times New Roman"/>
          <w:color w:val="000000"/>
        </w:rPr>
        <w:t xml:space="preserve"> для исполнения в 20__-20__ учебном году</w:t>
      </w:r>
      <w:proofErr w:type="gramEnd"/>
    </w:p>
    <w:p w:rsidR="00E263E8" w:rsidRPr="00D06DC7" w:rsidRDefault="00E263E8" w:rsidP="00E263E8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Внесены дополнения (изменения): _______________________________________________</w:t>
      </w:r>
    </w:p>
    <w:p w:rsidR="00E263E8" w:rsidRPr="00D06DC7" w:rsidRDefault="00E263E8" w:rsidP="00E263E8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E263E8" w:rsidRPr="00D06DC7" w:rsidRDefault="00E263E8" w:rsidP="00E263E8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>_____________________________________________________________________________</w:t>
      </w:r>
    </w:p>
    <w:p w:rsidR="00E263E8" w:rsidRPr="00D06DC7" w:rsidRDefault="00E263E8" w:rsidP="00E263E8">
      <w:pPr>
        <w:jc w:val="both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 xml:space="preserve">Заведующий кафедрой </w:t>
      </w:r>
    </w:p>
    <w:p w:rsidR="00E263E8" w:rsidRPr="00D06DC7" w:rsidRDefault="00E263E8" w:rsidP="00E263E8">
      <w:pPr>
        <w:jc w:val="right"/>
        <w:rPr>
          <w:rFonts w:hAnsi="Times New Roman"/>
          <w:color w:val="000000"/>
        </w:rPr>
      </w:pPr>
      <w:r w:rsidRPr="00D06DC7">
        <w:rPr>
          <w:rFonts w:hAnsi="Times New Roman"/>
          <w:color w:val="000000"/>
        </w:rPr>
        <w:t xml:space="preserve">___________________________________ </w:t>
      </w:r>
    </w:p>
    <w:p w:rsidR="00E263E8" w:rsidRPr="00D06DC7" w:rsidRDefault="00E263E8" w:rsidP="00E263E8">
      <w:pPr>
        <w:pBdr>
          <w:bottom w:val="single" w:sz="12" w:space="1" w:color="auto"/>
        </w:pBdr>
        <w:ind w:firstLine="5954"/>
        <w:rPr>
          <w:rFonts w:hAnsi="Times New Roman"/>
          <w:i/>
          <w:color w:val="000000"/>
          <w:sz w:val="20"/>
        </w:rPr>
      </w:pPr>
      <w:r w:rsidRPr="00D06DC7">
        <w:rPr>
          <w:rFonts w:hAnsi="Times New Roman"/>
          <w:i/>
          <w:color w:val="000000"/>
          <w:sz w:val="20"/>
        </w:rPr>
        <w:t>(подпись, инициалы и фамилия)</w:t>
      </w:r>
    </w:p>
    <w:p w:rsidR="00E263E8" w:rsidRPr="00D06DC7" w:rsidRDefault="00E263E8" w:rsidP="00E263E8">
      <w:pPr>
        <w:pBdr>
          <w:bottom w:val="single" w:sz="12" w:space="1" w:color="auto"/>
        </w:pBdr>
        <w:jc w:val="right"/>
        <w:rPr>
          <w:rFonts w:hAnsi="Times New Roman"/>
          <w:i/>
        </w:rPr>
      </w:pPr>
    </w:p>
    <w:p w:rsidR="00E263E8" w:rsidRPr="005F3E2E" w:rsidRDefault="00E263E8" w:rsidP="00C74625">
      <w:pPr>
        <w:ind w:firstLine="567"/>
        <w:rPr>
          <w:rFonts w:hAnsi="Times New Roman"/>
        </w:rPr>
      </w:pPr>
    </w:p>
    <w:sectPr w:rsidR="00E263E8" w:rsidRPr="005F3E2E" w:rsidSect="00E14846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7D7" w:rsidRDefault="009357D7" w:rsidP="009C3380">
      <w:r>
        <w:separator/>
      </w:r>
    </w:p>
  </w:endnote>
  <w:endnote w:type="continuationSeparator" w:id="0">
    <w:p w:rsidR="009357D7" w:rsidRDefault="009357D7" w:rsidP="009C3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D8" w:rsidRDefault="00320A8B">
    <w:pPr>
      <w:pStyle w:val="af2"/>
      <w:jc w:val="right"/>
    </w:pPr>
    <w:r>
      <w:fldChar w:fldCharType="begin"/>
    </w:r>
    <w:r w:rsidR="00330C2C">
      <w:instrText xml:space="preserve"> PAGE   \* MERGEFORMAT </w:instrText>
    </w:r>
    <w:r>
      <w:fldChar w:fldCharType="separate"/>
    </w:r>
    <w:r w:rsidR="00BC43E7">
      <w:rPr>
        <w:noProof/>
      </w:rPr>
      <w:t>26</w:t>
    </w:r>
    <w:r>
      <w:rPr>
        <w:noProof/>
      </w:rPr>
      <w:fldChar w:fldCharType="end"/>
    </w:r>
  </w:p>
  <w:p w:rsidR="00286BD8" w:rsidRDefault="00286BD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7D7" w:rsidRDefault="009357D7" w:rsidP="009C3380">
      <w:r>
        <w:separator/>
      </w:r>
    </w:p>
  </w:footnote>
  <w:footnote w:type="continuationSeparator" w:id="0">
    <w:p w:rsidR="009357D7" w:rsidRDefault="009357D7" w:rsidP="009C3380">
      <w:r>
        <w:continuationSeparator/>
      </w:r>
    </w:p>
  </w:footnote>
  <w:footnote w:id="1">
    <w:p w:rsidR="00855CD5" w:rsidRPr="00133DF9" w:rsidRDefault="00855CD5" w:rsidP="00855CD5">
      <w:pPr>
        <w:autoSpaceDE w:val="0"/>
        <w:autoSpaceDN w:val="0"/>
        <w:adjustRightInd w:val="0"/>
        <w:rPr>
          <w:rFonts w:hAnsi="Times New Roman"/>
          <w:sz w:val="20"/>
          <w:szCs w:val="20"/>
        </w:rPr>
      </w:pPr>
      <w:r w:rsidRPr="00133DF9">
        <w:rPr>
          <w:rStyle w:val="af7"/>
          <w:sz w:val="20"/>
          <w:szCs w:val="20"/>
        </w:rPr>
        <w:footnoteRef/>
      </w:r>
      <w:r w:rsidRPr="00133DF9">
        <w:rPr>
          <w:rFonts w:hAnsi="Times New Roman"/>
          <w:sz w:val="20"/>
          <w:szCs w:val="20"/>
        </w:rPr>
        <w:t xml:space="preserve"> Примечание:</w:t>
      </w:r>
    </w:p>
    <w:p w:rsidR="00855CD5" w:rsidRPr="00133DF9" w:rsidRDefault="00855CD5" w:rsidP="00855CD5">
      <w:pPr>
        <w:autoSpaceDE w:val="0"/>
        <w:autoSpaceDN w:val="0"/>
        <w:adjustRightInd w:val="0"/>
        <w:jc w:val="both"/>
        <w:rPr>
          <w:rFonts w:hAnsi="Times New Roman"/>
          <w:sz w:val="20"/>
          <w:szCs w:val="20"/>
        </w:rPr>
      </w:pPr>
      <w:proofErr w:type="gramStart"/>
      <w:r w:rsidRPr="00133DF9">
        <w:rPr>
          <w:rFonts w:hAnsi="Times New Roman"/>
          <w:sz w:val="20"/>
          <w:szCs w:val="20"/>
        </w:rPr>
        <w:t>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 5 Федерального закона от 05.05.2014 №84-ФЗ «Об особенностях</w:t>
      </w:r>
      <w:proofErr w:type="gramEnd"/>
      <w:r w:rsidRPr="00133DF9">
        <w:rPr>
          <w:rFonts w:hAnsi="Times New Roman"/>
          <w:sz w:val="20"/>
          <w:szCs w:val="20"/>
        </w:rPr>
        <w:t xml:space="preserve"> правового регулирования отношений в сфере образования  в связи с принятием в Российскую Федерацию 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</w:p>
    <w:p w:rsidR="00855CD5" w:rsidRPr="00C17525" w:rsidRDefault="00855CD5" w:rsidP="00855CD5">
      <w:pPr>
        <w:pStyle w:val="af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0FDD"/>
    <w:multiLevelType w:val="hybridMultilevel"/>
    <w:tmpl w:val="8920FD7E"/>
    <w:lvl w:ilvl="0" w:tplc="8E9EE8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CEA5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0B6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B031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0EE7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B0891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2CA7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4D5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88D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5E56AE"/>
    <w:multiLevelType w:val="singleLevel"/>
    <w:tmpl w:val="1A103C9A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D3D0F7C"/>
    <w:multiLevelType w:val="singleLevel"/>
    <w:tmpl w:val="9558D208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11A5115E"/>
    <w:multiLevelType w:val="multilevel"/>
    <w:tmpl w:val="396A2A2C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29F1BCA"/>
    <w:multiLevelType w:val="hybridMultilevel"/>
    <w:tmpl w:val="7C763E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2D60F1"/>
    <w:multiLevelType w:val="singleLevel"/>
    <w:tmpl w:val="A4FCF674"/>
    <w:lvl w:ilvl="0">
      <w:start w:val="56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17913B1A"/>
    <w:multiLevelType w:val="singleLevel"/>
    <w:tmpl w:val="2E32A0EC"/>
    <w:lvl w:ilvl="0">
      <w:start w:val="17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1E1C5EE9"/>
    <w:multiLevelType w:val="hybridMultilevel"/>
    <w:tmpl w:val="B47A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0781B"/>
    <w:multiLevelType w:val="multilevel"/>
    <w:tmpl w:val="FC62E0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2C7A768D"/>
    <w:multiLevelType w:val="hybridMultilevel"/>
    <w:tmpl w:val="AC5A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A1535"/>
    <w:multiLevelType w:val="hybridMultilevel"/>
    <w:tmpl w:val="7980C15C"/>
    <w:lvl w:ilvl="0" w:tplc="E2768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A16A4"/>
    <w:multiLevelType w:val="singleLevel"/>
    <w:tmpl w:val="89585B3A"/>
    <w:lvl w:ilvl="0">
      <w:start w:val="9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>
    <w:nsid w:val="34B37EE4"/>
    <w:multiLevelType w:val="singleLevel"/>
    <w:tmpl w:val="34F2B3F2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>
    <w:nsid w:val="4D306898"/>
    <w:multiLevelType w:val="multilevel"/>
    <w:tmpl w:val="C3FC4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C7C23"/>
    <w:multiLevelType w:val="multilevel"/>
    <w:tmpl w:val="60B45B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5E9429AC"/>
    <w:multiLevelType w:val="hybridMultilevel"/>
    <w:tmpl w:val="BECE9B3E"/>
    <w:lvl w:ilvl="0" w:tplc="439ADFA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6A4A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658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A2B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615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F80E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4D3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EE4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D820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487692E"/>
    <w:multiLevelType w:val="singleLevel"/>
    <w:tmpl w:val="B2C0F61E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648A5F8B"/>
    <w:multiLevelType w:val="multilevel"/>
    <w:tmpl w:val="2C6A2B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8">
    <w:nsid w:val="692A3C2A"/>
    <w:multiLevelType w:val="hybridMultilevel"/>
    <w:tmpl w:val="C52CA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576183"/>
    <w:multiLevelType w:val="multilevel"/>
    <w:tmpl w:val="B748BA6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41" w:hanging="9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8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2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08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5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6"/>
    <w:lvlOverride w:ilvl="0">
      <w:lvl w:ilvl="0">
        <w:start w:val="29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5"/>
    <w:lvlOverride w:ilvl="0">
      <w:lvl w:ilvl="0">
        <w:start w:val="59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9"/>
  </w:num>
  <w:num w:numId="13">
    <w:abstractNumId w:val="19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9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12"/>
  </w:num>
  <w:num w:numId="17">
    <w:abstractNumId w:val="1"/>
  </w:num>
  <w:num w:numId="18">
    <w:abstractNumId w:val="11"/>
  </w:num>
  <w:num w:numId="19">
    <w:abstractNumId w:val="11"/>
    <w:lvlOverride w:ilvl="0">
      <w:lvl w:ilvl="0">
        <w:start w:val="11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1"/>
    <w:lvlOverride w:ilvl="0">
      <w:lvl w:ilvl="0">
        <w:start w:val="40"/>
        <w:numFmt w:val="decimal"/>
        <w:lvlText w:val="%1.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"/>
  </w:num>
  <w:num w:numId="22">
    <w:abstractNumId w:val="17"/>
  </w:num>
  <w:num w:numId="23">
    <w:abstractNumId w:val="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4846"/>
    <w:rsid w:val="000523F5"/>
    <w:rsid w:val="000F0D5A"/>
    <w:rsid w:val="001043D2"/>
    <w:rsid w:val="0015614D"/>
    <w:rsid w:val="002133E1"/>
    <w:rsid w:val="00286BD8"/>
    <w:rsid w:val="003113AB"/>
    <w:rsid w:val="00320A8B"/>
    <w:rsid w:val="00330C2C"/>
    <w:rsid w:val="00381211"/>
    <w:rsid w:val="003B50BC"/>
    <w:rsid w:val="00437773"/>
    <w:rsid w:val="005F17B9"/>
    <w:rsid w:val="005F3E2E"/>
    <w:rsid w:val="0061274E"/>
    <w:rsid w:val="0061486C"/>
    <w:rsid w:val="0062052A"/>
    <w:rsid w:val="006416C5"/>
    <w:rsid w:val="007713A3"/>
    <w:rsid w:val="007A06DE"/>
    <w:rsid w:val="007A5C08"/>
    <w:rsid w:val="007B3ED5"/>
    <w:rsid w:val="007E3563"/>
    <w:rsid w:val="00855CD5"/>
    <w:rsid w:val="008663D8"/>
    <w:rsid w:val="00885D2D"/>
    <w:rsid w:val="00894FEB"/>
    <w:rsid w:val="009357D7"/>
    <w:rsid w:val="00937A0A"/>
    <w:rsid w:val="009C010B"/>
    <w:rsid w:val="009C3380"/>
    <w:rsid w:val="00AB0D8B"/>
    <w:rsid w:val="00AE1D39"/>
    <w:rsid w:val="00B22A0C"/>
    <w:rsid w:val="00BC43E7"/>
    <w:rsid w:val="00C74625"/>
    <w:rsid w:val="00C92F16"/>
    <w:rsid w:val="00CB1B53"/>
    <w:rsid w:val="00CC6995"/>
    <w:rsid w:val="00CE705A"/>
    <w:rsid w:val="00D322A7"/>
    <w:rsid w:val="00D838BE"/>
    <w:rsid w:val="00DA60A7"/>
    <w:rsid w:val="00DF6880"/>
    <w:rsid w:val="00E14846"/>
    <w:rsid w:val="00E263E8"/>
    <w:rsid w:val="00E8157B"/>
    <w:rsid w:val="00EC2DBD"/>
    <w:rsid w:val="00EC76F7"/>
    <w:rsid w:val="00F004A9"/>
    <w:rsid w:val="00F4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A5"/>
    <w:pPr>
      <w:widowControl w:val="0"/>
    </w:pPr>
    <w:rPr>
      <w:rFonts w:cs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17B9"/>
    <w:pPr>
      <w:keepNext/>
      <w:keepLines/>
      <w:widowControl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qFormat/>
    <w:rsid w:val="00E14846"/>
    <w:pPr>
      <w:keepNext/>
      <w:spacing w:before="240" w:after="60"/>
      <w:jc w:val="center"/>
      <w:outlineLvl w:val="2"/>
    </w:pPr>
    <w:rPr>
      <w:b/>
      <w:bCs/>
      <w:sz w:val="28"/>
      <w:szCs w:val="26"/>
    </w:rPr>
  </w:style>
  <w:style w:type="paragraph" w:customStyle="1" w:styleId="61">
    <w:name w:val="Заголовок 61"/>
    <w:basedOn w:val="a"/>
    <w:link w:val="6"/>
    <w:semiHidden/>
    <w:unhideWhenUsed/>
    <w:qFormat/>
    <w:rsid w:val="00382DF6"/>
    <w:pPr>
      <w:keepNext/>
      <w:widowControl/>
      <w:outlineLvl w:val="5"/>
    </w:pPr>
    <w:rPr>
      <w:rFonts w:eastAsia="Times New Roman"/>
      <w:sz w:val="28"/>
      <w:szCs w:val="20"/>
    </w:rPr>
  </w:style>
  <w:style w:type="paragraph" w:customStyle="1" w:styleId="71">
    <w:name w:val="Заголовок 71"/>
    <w:basedOn w:val="a"/>
    <w:link w:val="7"/>
    <w:semiHidden/>
    <w:unhideWhenUsed/>
    <w:qFormat/>
    <w:rsid w:val="00382DF6"/>
    <w:pPr>
      <w:keepNext/>
      <w:spacing w:line="235" w:lineRule="auto"/>
      <w:ind w:left="720"/>
      <w:jc w:val="center"/>
      <w:outlineLvl w:val="6"/>
    </w:pPr>
    <w:rPr>
      <w:rFonts w:eastAsia="Times New Roman"/>
      <w:b/>
      <w:sz w:val="32"/>
    </w:rPr>
  </w:style>
  <w:style w:type="character" w:customStyle="1" w:styleId="FontStyle35">
    <w:name w:val="Font Style35"/>
    <w:basedOn w:val="a0"/>
    <w:uiPriority w:val="99"/>
    <w:qFormat/>
    <w:rsid w:val="00FA23A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6">
    <w:name w:val="Font Style36"/>
    <w:basedOn w:val="a0"/>
    <w:uiPriority w:val="99"/>
    <w:qFormat/>
    <w:rsid w:val="00FA23A5"/>
    <w:rPr>
      <w:rFonts w:ascii="Times New Roman" w:hAnsi="Times New Roman" w:cs="Times New Roman"/>
      <w:i/>
      <w:iCs/>
      <w:spacing w:val="30"/>
      <w:w w:val="300"/>
      <w:sz w:val="30"/>
      <w:szCs w:val="30"/>
    </w:rPr>
  </w:style>
  <w:style w:type="character" w:customStyle="1" w:styleId="FontStyle37">
    <w:name w:val="Font Style37"/>
    <w:basedOn w:val="a0"/>
    <w:uiPriority w:val="99"/>
    <w:qFormat/>
    <w:rsid w:val="00FA23A5"/>
    <w:rPr>
      <w:rFonts w:ascii="Arial Unicode MS" w:eastAsia="Arial Unicode MS" w:hAnsi="Arial Unicode MS" w:cs="Arial Unicode MS"/>
      <w:i/>
      <w:iCs/>
      <w:spacing w:val="10"/>
      <w:sz w:val="18"/>
      <w:szCs w:val="18"/>
    </w:rPr>
  </w:style>
  <w:style w:type="character" w:customStyle="1" w:styleId="FontStyle38">
    <w:name w:val="Font Style38"/>
    <w:basedOn w:val="a0"/>
    <w:uiPriority w:val="99"/>
    <w:qFormat/>
    <w:rsid w:val="00FA23A5"/>
    <w:rPr>
      <w:rFonts w:ascii="Calibri" w:hAnsi="Calibri" w:cs="Calibri"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qFormat/>
    <w:rsid w:val="00FA23A5"/>
    <w:rPr>
      <w:rFonts w:ascii="Times New Roman" w:hAnsi="Times New Roman" w:cs="Times New Roman"/>
      <w:b/>
      <w:bCs/>
      <w:i/>
      <w:iCs/>
      <w:smallCaps/>
      <w:sz w:val="22"/>
      <w:szCs w:val="22"/>
    </w:rPr>
  </w:style>
  <w:style w:type="character" w:customStyle="1" w:styleId="FontStyle40">
    <w:name w:val="Font Style40"/>
    <w:basedOn w:val="a0"/>
    <w:uiPriority w:val="99"/>
    <w:qFormat/>
    <w:rsid w:val="00FA23A5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uiPriority w:val="99"/>
    <w:qFormat/>
    <w:rsid w:val="00FA23A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2">
    <w:name w:val="Font Style42"/>
    <w:basedOn w:val="a0"/>
    <w:uiPriority w:val="99"/>
    <w:qFormat/>
    <w:rsid w:val="00FA23A5"/>
    <w:rPr>
      <w:rFonts w:ascii="Cambria" w:hAnsi="Cambria" w:cs="Cambria"/>
      <w:b/>
      <w:bCs/>
      <w:sz w:val="22"/>
      <w:szCs w:val="22"/>
    </w:rPr>
  </w:style>
  <w:style w:type="character" w:customStyle="1" w:styleId="FontStyle43">
    <w:name w:val="Font Style43"/>
    <w:basedOn w:val="a0"/>
    <w:uiPriority w:val="99"/>
    <w:qFormat/>
    <w:rsid w:val="00FA23A5"/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qFormat/>
    <w:rsid w:val="00FA23A5"/>
    <w:rPr>
      <w:rFonts w:ascii="Times New Roman" w:hAnsi="Times New Roman" w:cs="Times New Roman"/>
      <w:b/>
      <w:bCs/>
      <w:spacing w:val="20"/>
      <w:w w:val="90"/>
      <w:sz w:val="18"/>
      <w:szCs w:val="18"/>
    </w:rPr>
  </w:style>
  <w:style w:type="character" w:customStyle="1" w:styleId="FontStyle45">
    <w:name w:val="Font Style45"/>
    <w:basedOn w:val="a0"/>
    <w:uiPriority w:val="99"/>
    <w:qFormat/>
    <w:rsid w:val="00FA23A5"/>
    <w:rPr>
      <w:rFonts w:ascii="Times New Roman" w:hAnsi="Times New Roman" w:cs="Times New Roman"/>
      <w:b/>
      <w:bCs/>
      <w:i/>
      <w:iCs/>
      <w:spacing w:val="40"/>
      <w:sz w:val="20"/>
      <w:szCs w:val="20"/>
    </w:rPr>
  </w:style>
  <w:style w:type="character" w:customStyle="1" w:styleId="FontStyle46">
    <w:name w:val="Font Style46"/>
    <w:basedOn w:val="a0"/>
    <w:uiPriority w:val="99"/>
    <w:qFormat/>
    <w:rsid w:val="00FA23A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47">
    <w:name w:val="Font Style47"/>
    <w:basedOn w:val="a0"/>
    <w:uiPriority w:val="99"/>
    <w:qFormat/>
    <w:rsid w:val="00FA23A5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48">
    <w:name w:val="Font Style48"/>
    <w:basedOn w:val="a0"/>
    <w:uiPriority w:val="99"/>
    <w:qFormat/>
    <w:rsid w:val="00FA23A5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49">
    <w:name w:val="Font Style49"/>
    <w:basedOn w:val="a0"/>
    <w:uiPriority w:val="99"/>
    <w:qFormat/>
    <w:rsid w:val="00FA23A5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193BCB"/>
    <w:rPr>
      <w:rFonts w:ascii="Tahoma" w:hAnsi="Tahoma" w:cs="Tahoma"/>
      <w:sz w:val="16"/>
      <w:szCs w:val="16"/>
    </w:rPr>
  </w:style>
  <w:style w:type="character" w:customStyle="1" w:styleId="6">
    <w:name w:val="Заголовок 6 Знак"/>
    <w:basedOn w:val="a0"/>
    <w:link w:val="61"/>
    <w:semiHidden/>
    <w:qFormat/>
    <w:rsid w:val="00382DF6"/>
    <w:rPr>
      <w:rFonts w:eastAsia="Times New Roman" w:cs="Times New Roman"/>
      <w:sz w:val="28"/>
      <w:szCs w:val="20"/>
    </w:rPr>
  </w:style>
  <w:style w:type="character" w:customStyle="1" w:styleId="7">
    <w:name w:val="Заголовок 7 Знак"/>
    <w:basedOn w:val="a0"/>
    <w:link w:val="71"/>
    <w:semiHidden/>
    <w:qFormat/>
    <w:rsid w:val="00382DF6"/>
    <w:rPr>
      <w:rFonts w:eastAsia="Times New Roman" w:cs="Times New Roman"/>
      <w:b/>
      <w:sz w:val="32"/>
      <w:szCs w:val="24"/>
    </w:rPr>
  </w:style>
  <w:style w:type="character" w:customStyle="1" w:styleId="21">
    <w:name w:val="Основной текст 2 Знак"/>
    <w:basedOn w:val="a0"/>
    <w:link w:val="21"/>
    <w:qFormat/>
    <w:rsid w:val="00382DF6"/>
    <w:rPr>
      <w:rFonts w:eastAsia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127453"/>
    <w:rPr>
      <w:rFonts w:cs="Times New Roman"/>
      <w:sz w:val="24"/>
      <w:szCs w:val="24"/>
    </w:rPr>
  </w:style>
  <w:style w:type="character" w:customStyle="1" w:styleId="ListLabel1">
    <w:name w:val="ListLabel 1"/>
    <w:qFormat/>
    <w:rsid w:val="00E14846"/>
    <w:rPr>
      <w:rFonts w:cs="Times New Roman"/>
    </w:rPr>
  </w:style>
  <w:style w:type="character" w:customStyle="1" w:styleId="ListLabel2">
    <w:name w:val="ListLabel 2"/>
    <w:qFormat/>
    <w:rsid w:val="00E14846"/>
    <w:rPr>
      <w:rFonts w:cs="Times New Roman"/>
    </w:rPr>
  </w:style>
  <w:style w:type="character" w:customStyle="1" w:styleId="ListLabel3">
    <w:name w:val="ListLabel 3"/>
    <w:qFormat/>
    <w:rsid w:val="00E14846"/>
    <w:rPr>
      <w:rFonts w:cs="Times New Roman"/>
    </w:rPr>
  </w:style>
  <w:style w:type="character" w:customStyle="1" w:styleId="ListLabel4">
    <w:name w:val="ListLabel 4"/>
    <w:qFormat/>
    <w:rsid w:val="00E14846"/>
    <w:rPr>
      <w:rFonts w:cs="Times New Roman"/>
    </w:rPr>
  </w:style>
  <w:style w:type="character" w:customStyle="1" w:styleId="ListLabel5">
    <w:name w:val="ListLabel 5"/>
    <w:qFormat/>
    <w:rsid w:val="00E14846"/>
    <w:rPr>
      <w:rFonts w:cs="Times New Roman"/>
    </w:rPr>
  </w:style>
  <w:style w:type="character" w:customStyle="1" w:styleId="ListLabel6">
    <w:name w:val="ListLabel 6"/>
    <w:qFormat/>
    <w:rsid w:val="00E14846"/>
    <w:rPr>
      <w:rFonts w:cs="Times New Roman"/>
    </w:rPr>
  </w:style>
  <w:style w:type="character" w:customStyle="1" w:styleId="ListLabel7">
    <w:name w:val="ListLabel 7"/>
    <w:qFormat/>
    <w:rsid w:val="00E14846"/>
    <w:rPr>
      <w:rFonts w:cs="Times New Roman"/>
    </w:rPr>
  </w:style>
  <w:style w:type="character" w:customStyle="1" w:styleId="ListLabel8">
    <w:name w:val="ListLabel 8"/>
    <w:qFormat/>
    <w:rsid w:val="00E14846"/>
    <w:rPr>
      <w:rFonts w:cs="Times New Roman"/>
    </w:rPr>
  </w:style>
  <w:style w:type="character" w:customStyle="1" w:styleId="ListLabel9">
    <w:name w:val="ListLabel 9"/>
    <w:qFormat/>
    <w:rsid w:val="00E14846"/>
    <w:rPr>
      <w:rFonts w:cs="Times New Roman"/>
    </w:rPr>
  </w:style>
  <w:style w:type="character" w:customStyle="1" w:styleId="ListLabel10">
    <w:name w:val="ListLabel 10"/>
    <w:qFormat/>
    <w:rsid w:val="00E14846"/>
    <w:rPr>
      <w:rFonts w:cs="Times New Roman"/>
    </w:rPr>
  </w:style>
  <w:style w:type="character" w:customStyle="1" w:styleId="ListLabel11">
    <w:name w:val="ListLabel 11"/>
    <w:qFormat/>
    <w:rsid w:val="00E14846"/>
    <w:rPr>
      <w:rFonts w:cs="Times New Roman"/>
    </w:rPr>
  </w:style>
  <w:style w:type="character" w:customStyle="1" w:styleId="ListLabel12">
    <w:name w:val="ListLabel 12"/>
    <w:qFormat/>
    <w:rsid w:val="00E14846"/>
    <w:rPr>
      <w:rFonts w:cs="Times New Roman"/>
    </w:rPr>
  </w:style>
  <w:style w:type="character" w:customStyle="1" w:styleId="ListLabel13">
    <w:name w:val="ListLabel 13"/>
    <w:qFormat/>
    <w:rsid w:val="00E14846"/>
    <w:rPr>
      <w:rFonts w:cs="Times New Roman"/>
    </w:rPr>
  </w:style>
  <w:style w:type="character" w:customStyle="1" w:styleId="ListLabel14">
    <w:name w:val="ListLabel 14"/>
    <w:qFormat/>
    <w:rsid w:val="00E14846"/>
    <w:rPr>
      <w:rFonts w:cs="Times New Roman"/>
    </w:rPr>
  </w:style>
  <w:style w:type="character" w:customStyle="1" w:styleId="ListLabel15">
    <w:name w:val="ListLabel 15"/>
    <w:qFormat/>
    <w:rsid w:val="00E14846"/>
    <w:rPr>
      <w:rFonts w:cs="Times New Roman"/>
    </w:rPr>
  </w:style>
  <w:style w:type="character" w:customStyle="1" w:styleId="ListLabel16">
    <w:name w:val="ListLabel 16"/>
    <w:qFormat/>
    <w:rsid w:val="00E14846"/>
    <w:rPr>
      <w:rFonts w:cs="Times New Roman"/>
    </w:rPr>
  </w:style>
  <w:style w:type="character" w:customStyle="1" w:styleId="ListLabel17">
    <w:name w:val="ListLabel 17"/>
    <w:qFormat/>
    <w:rsid w:val="00E14846"/>
    <w:rPr>
      <w:rFonts w:cs="Times New Roman"/>
    </w:rPr>
  </w:style>
  <w:style w:type="character" w:customStyle="1" w:styleId="ListLabel18">
    <w:name w:val="ListLabel 18"/>
    <w:qFormat/>
    <w:rsid w:val="00E14846"/>
    <w:rPr>
      <w:rFonts w:cs="Times New Roman"/>
    </w:rPr>
  </w:style>
  <w:style w:type="character" w:customStyle="1" w:styleId="ListLabel19">
    <w:name w:val="ListLabel 19"/>
    <w:qFormat/>
    <w:rsid w:val="00E14846"/>
    <w:rPr>
      <w:rFonts w:cs="Times New Roman"/>
    </w:rPr>
  </w:style>
  <w:style w:type="character" w:customStyle="1" w:styleId="ListLabel20">
    <w:name w:val="ListLabel 20"/>
    <w:qFormat/>
    <w:rsid w:val="00E14846"/>
    <w:rPr>
      <w:rFonts w:cs="Times New Roman"/>
    </w:rPr>
  </w:style>
  <w:style w:type="character" w:customStyle="1" w:styleId="ListLabel21">
    <w:name w:val="ListLabel 21"/>
    <w:qFormat/>
    <w:rsid w:val="00E14846"/>
    <w:rPr>
      <w:rFonts w:cs="Times New Roman"/>
    </w:rPr>
  </w:style>
  <w:style w:type="character" w:customStyle="1" w:styleId="ListLabel22">
    <w:name w:val="ListLabel 22"/>
    <w:qFormat/>
    <w:rsid w:val="00E14846"/>
    <w:rPr>
      <w:rFonts w:cs="Times New Roman"/>
    </w:rPr>
  </w:style>
  <w:style w:type="character" w:customStyle="1" w:styleId="-">
    <w:name w:val="Интернет-ссылка"/>
    <w:rsid w:val="00E14846"/>
    <w:rPr>
      <w:color w:val="000080"/>
      <w:u w:val="single"/>
    </w:rPr>
  </w:style>
  <w:style w:type="paragraph" w:customStyle="1" w:styleId="11">
    <w:name w:val="Заголовок1"/>
    <w:basedOn w:val="a"/>
    <w:next w:val="a5"/>
    <w:qFormat/>
    <w:rsid w:val="00E14846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a5">
    <w:name w:val="Body Text"/>
    <w:basedOn w:val="a"/>
    <w:rsid w:val="00E14846"/>
    <w:pPr>
      <w:spacing w:after="140" w:line="288" w:lineRule="auto"/>
    </w:pPr>
  </w:style>
  <w:style w:type="paragraph" w:styleId="a6">
    <w:name w:val="List"/>
    <w:basedOn w:val="a5"/>
    <w:rsid w:val="00E14846"/>
    <w:rPr>
      <w:rFonts w:cs="Lohit Devanagari"/>
    </w:rPr>
  </w:style>
  <w:style w:type="paragraph" w:customStyle="1" w:styleId="12">
    <w:name w:val="Название объекта1"/>
    <w:basedOn w:val="a"/>
    <w:qFormat/>
    <w:rsid w:val="00E14846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E14846"/>
    <w:pPr>
      <w:suppressLineNumbers/>
    </w:pPr>
    <w:rPr>
      <w:rFonts w:cs="Lohit Devanagari"/>
    </w:rPr>
  </w:style>
  <w:style w:type="paragraph" w:customStyle="1" w:styleId="Style1">
    <w:name w:val="Style1"/>
    <w:basedOn w:val="a"/>
    <w:uiPriority w:val="99"/>
    <w:qFormat/>
    <w:rsid w:val="00FA23A5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qFormat/>
    <w:rsid w:val="00FA23A5"/>
    <w:pPr>
      <w:spacing w:line="322" w:lineRule="exact"/>
      <w:ind w:firstLine="854"/>
    </w:pPr>
  </w:style>
  <w:style w:type="paragraph" w:customStyle="1" w:styleId="Style3">
    <w:name w:val="Style3"/>
    <w:basedOn w:val="a"/>
    <w:uiPriority w:val="99"/>
    <w:qFormat/>
    <w:rsid w:val="00FA23A5"/>
  </w:style>
  <w:style w:type="paragraph" w:customStyle="1" w:styleId="Style4">
    <w:name w:val="Style4"/>
    <w:basedOn w:val="a"/>
    <w:uiPriority w:val="99"/>
    <w:qFormat/>
    <w:rsid w:val="00FA23A5"/>
    <w:pPr>
      <w:spacing w:line="322" w:lineRule="exact"/>
      <w:ind w:firstLine="2746"/>
    </w:pPr>
  </w:style>
  <w:style w:type="paragraph" w:customStyle="1" w:styleId="Style5">
    <w:name w:val="Style5"/>
    <w:basedOn w:val="a"/>
    <w:uiPriority w:val="99"/>
    <w:qFormat/>
    <w:rsid w:val="00FA23A5"/>
    <w:pPr>
      <w:spacing w:line="322" w:lineRule="exact"/>
    </w:pPr>
  </w:style>
  <w:style w:type="paragraph" w:customStyle="1" w:styleId="Style6">
    <w:name w:val="Style6"/>
    <w:basedOn w:val="a"/>
    <w:uiPriority w:val="99"/>
    <w:qFormat/>
    <w:rsid w:val="00FA23A5"/>
    <w:pPr>
      <w:spacing w:line="331" w:lineRule="exact"/>
      <w:jc w:val="both"/>
    </w:pPr>
  </w:style>
  <w:style w:type="paragraph" w:customStyle="1" w:styleId="Style7">
    <w:name w:val="Style7"/>
    <w:basedOn w:val="a"/>
    <w:uiPriority w:val="99"/>
    <w:qFormat/>
    <w:rsid w:val="00FA23A5"/>
    <w:pPr>
      <w:spacing w:line="322" w:lineRule="exact"/>
      <w:ind w:firstLine="1272"/>
    </w:pPr>
  </w:style>
  <w:style w:type="paragraph" w:customStyle="1" w:styleId="Style8">
    <w:name w:val="Style8"/>
    <w:basedOn w:val="a"/>
    <w:uiPriority w:val="99"/>
    <w:qFormat/>
    <w:rsid w:val="00FA23A5"/>
  </w:style>
  <w:style w:type="paragraph" w:customStyle="1" w:styleId="Style9">
    <w:name w:val="Style9"/>
    <w:basedOn w:val="a"/>
    <w:uiPriority w:val="99"/>
    <w:qFormat/>
    <w:rsid w:val="00FA23A5"/>
    <w:pPr>
      <w:spacing w:line="312" w:lineRule="exact"/>
      <w:ind w:firstLine="1085"/>
    </w:pPr>
  </w:style>
  <w:style w:type="paragraph" w:customStyle="1" w:styleId="Style10">
    <w:name w:val="Style10"/>
    <w:basedOn w:val="a"/>
    <w:uiPriority w:val="99"/>
    <w:qFormat/>
    <w:rsid w:val="00FA23A5"/>
    <w:pPr>
      <w:spacing w:line="317" w:lineRule="exact"/>
      <w:ind w:firstLine="1195"/>
    </w:pPr>
  </w:style>
  <w:style w:type="paragraph" w:customStyle="1" w:styleId="Style11">
    <w:name w:val="Style11"/>
    <w:basedOn w:val="a"/>
    <w:uiPriority w:val="99"/>
    <w:qFormat/>
    <w:rsid w:val="00FA23A5"/>
  </w:style>
  <w:style w:type="paragraph" w:customStyle="1" w:styleId="Style12">
    <w:name w:val="Style12"/>
    <w:basedOn w:val="a"/>
    <w:uiPriority w:val="99"/>
    <w:qFormat/>
    <w:rsid w:val="00FA23A5"/>
  </w:style>
  <w:style w:type="paragraph" w:customStyle="1" w:styleId="Style13">
    <w:name w:val="Style13"/>
    <w:basedOn w:val="a"/>
    <w:uiPriority w:val="99"/>
    <w:qFormat/>
    <w:rsid w:val="00FA23A5"/>
  </w:style>
  <w:style w:type="paragraph" w:customStyle="1" w:styleId="Style14">
    <w:name w:val="Style14"/>
    <w:basedOn w:val="a"/>
    <w:uiPriority w:val="99"/>
    <w:qFormat/>
    <w:rsid w:val="00FA23A5"/>
    <w:pPr>
      <w:spacing w:line="322" w:lineRule="exact"/>
      <w:ind w:firstLine="720"/>
    </w:pPr>
  </w:style>
  <w:style w:type="paragraph" w:customStyle="1" w:styleId="Style15">
    <w:name w:val="Style15"/>
    <w:basedOn w:val="a"/>
    <w:uiPriority w:val="99"/>
    <w:qFormat/>
    <w:rsid w:val="00FA23A5"/>
    <w:pPr>
      <w:spacing w:line="322" w:lineRule="exact"/>
      <w:ind w:hanging="350"/>
    </w:pPr>
  </w:style>
  <w:style w:type="paragraph" w:customStyle="1" w:styleId="Style16">
    <w:name w:val="Style16"/>
    <w:basedOn w:val="a"/>
    <w:uiPriority w:val="99"/>
    <w:qFormat/>
    <w:rsid w:val="00FA23A5"/>
    <w:pPr>
      <w:spacing w:line="322" w:lineRule="exact"/>
      <w:ind w:firstLine="566"/>
      <w:jc w:val="both"/>
    </w:pPr>
  </w:style>
  <w:style w:type="paragraph" w:customStyle="1" w:styleId="Style17">
    <w:name w:val="Style17"/>
    <w:basedOn w:val="a"/>
    <w:uiPriority w:val="99"/>
    <w:qFormat/>
    <w:rsid w:val="00FA23A5"/>
    <w:pPr>
      <w:spacing w:line="254" w:lineRule="exact"/>
      <w:jc w:val="center"/>
    </w:pPr>
  </w:style>
  <w:style w:type="paragraph" w:customStyle="1" w:styleId="Style18">
    <w:name w:val="Style18"/>
    <w:basedOn w:val="a"/>
    <w:uiPriority w:val="99"/>
    <w:qFormat/>
    <w:rsid w:val="00FA23A5"/>
  </w:style>
  <w:style w:type="paragraph" w:customStyle="1" w:styleId="Style19">
    <w:name w:val="Style19"/>
    <w:basedOn w:val="a"/>
    <w:uiPriority w:val="99"/>
    <w:qFormat/>
    <w:rsid w:val="00FA23A5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qFormat/>
    <w:rsid w:val="00FA23A5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qFormat/>
    <w:rsid w:val="00FA23A5"/>
    <w:pPr>
      <w:spacing w:line="274" w:lineRule="exact"/>
    </w:pPr>
  </w:style>
  <w:style w:type="paragraph" w:customStyle="1" w:styleId="Style22">
    <w:name w:val="Style22"/>
    <w:basedOn w:val="a"/>
    <w:uiPriority w:val="99"/>
    <w:qFormat/>
    <w:rsid w:val="00FA23A5"/>
    <w:pPr>
      <w:spacing w:line="322" w:lineRule="exact"/>
      <w:ind w:firstLine="562"/>
    </w:pPr>
  </w:style>
  <w:style w:type="paragraph" w:customStyle="1" w:styleId="Style23">
    <w:name w:val="Style23"/>
    <w:basedOn w:val="a"/>
    <w:uiPriority w:val="99"/>
    <w:qFormat/>
    <w:rsid w:val="00FA23A5"/>
  </w:style>
  <w:style w:type="paragraph" w:customStyle="1" w:styleId="Style24">
    <w:name w:val="Style24"/>
    <w:basedOn w:val="a"/>
    <w:uiPriority w:val="99"/>
    <w:qFormat/>
    <w:rsid w:val="00FA23A5"/>
  </w:style>
  <w:style w:type="paragraph" w:customStyle="1" w:styleId="Style25">
    <w:name w:val="Style25"/>
    <w:basedOn w:val="a"/>
    <w:uiPriority w:val="99"/>
    <w:qFormat/>
    <w:rsid w:val="00FA23A5"/>
  </w:style>
  <w:style w:type="paragraph" w:customStyle="1" w:styleId="Style26">
    <w:name w:val="Style26"/>
    <w:basedOn w:val="a"/>
    <w:uiPriority w:val="99"/>
    <w:qFormat/>
    <w:rsid w:val="00FA23A5"/>
    <w:pPr>
      <w:spacing w:line="326" w:lineRule="exact"/>
    </w:pPr>
  </w:style>
  <w:style w:type="paragraph" w:customStyle="1" w:styleId="Style27">
    <w:name w:val="Style27"/>
    <w:basedOn w:val="a"/>
    <w:uiPriority w:val="99"/>
    <w:qFormat/>
    <w:rsid w:val="00FA23A5"/>
    <w:pPr>
      <w:spacing w:line="322" w:lineRule="exact"/>
      <w:ind w:hanging="720"/>
    </w:pPr>
  </w:style>
  <w:style w:type="paragraph" w:customStyle="1" w:styleId="Style28">
    <w:name w:val="Style28"/>
    <w:basedOn w:val="a"/>
    <w:uiPriority w:val="99"/>
    <w:qFormat/>
    <w:rsid w:val="00FA23A5"/>
  </w:style>
  <w:style w:type="paragraph" w:customStyle="1" w:styleId="Style29">
    <w:name w:val="Style29"/>
    <w:basedOn w:val="a"/>
    <w:uiPriority w:val="99"/>
    <w:qFormat/>
    <w:rsid w:val="00FA23A5"/>
    <w:pPr>
      <w:spacing w:line="274" w:lineRule="exact"/>
    </w:pPr>
  </w:style>
  <w:style w:type="paragraph" w:customStyle="1" w:styleId="Style30">
    <w:name w:val="Style30"/>
    <w:basedOn w:val="a"/>
    <w:uiPriority w:val="99"/>
    <w:qFormat/>
    <w:rsid w:val="00FA23A5"/>
  </w:style>
  <w:style w:type="paragraph" w:customStyle="1" w:styleId="Style31">
    <w:name w:val="Style31"/>
    <w:basedOn w:val="a"/>
    <w:uiPriority w:val="99"/>
    <w:qFormat/>
    <w:rsid w:val="00FA23A5"/>
  </w:style>
  <w:style w:type="paragraph" w:customStyle="1" w:styleId="Style32">
    <w:name w:val="Style32"/>
    <w:basedOn w:val="a"/>
    <w:uiPriority w:val="99"/>
    <w:qFormat/>
    <w:rsid w:val="00FA23A5"/>
  </w:style>
  <w:style w:type="paragraph" w:customStyle="1" w:styleId="Style33">
    <w:name w:val="Style33"/>
    <w:basedOn w:val="a"/>
    <w:uiPriority w:val="99"/>
    <w:qFormat/>
    <w:rsid w:val="00FA23A5"/>
    <w:pPr>
      <w:spacing w:line="322" w:lineRule="exact"/>
      <w:ind w:firstLine="298"/>
    </w:pPr>
  </w:style>
  <w:style w:type="paragraph" w:styleId="a8">
    <w:name w:val="Balloon Text"/>
    <w:basedOn w:val="a"/>
    <w:uiPriority w:val="99"/>
    <w:semiHidden/>
    <w:unhideWhenUsed/>
    <w:qFormat/>
    <w:rsid w:val="00193BCB"/>
    <w:rPr>
      <w:rFonts w:ascii="Tahoma" w:hAnsi="Tahoma" w:cs="Tahoma"/>
      <w:sz w:val="16"/>
      <w:szCs w:val="16"/>
    </w:rPr>
  </w:style>
  <w:style w:type="paragraph" w:styleId="22">
    <w:name w:val="Body Text 2"/>
    <w:basedOn w:val="a"/>
    <w:unhideWhenUsed/>
    <w:qFormat/>
    <w:rsid w:val="00382DF6"/>
    <w:pPr>
      <w:widowControl/>
      <w:spacing w:after="120" w:line="480" w:lineRule="auto"/>
    </w:pPr>
    <w:rPr>
      <w:rFonts w:eastAsia="Times New Roman"/>
    </w:rPr>
  </w:style>
  <w:style w:type="paragraph" w:styleId="a9">
    <w:name w:val="Body Text Indent"/>
    <w:basedOn w:val="a"/>
    <w:uiPriority w:val="99"/>
    <w:semiHidden/>
    <w:unhideWhenUsed/>
    <w:rsid w:val="00127453"/>
    <w:pPr>
      <w:spacing w:after="120"/>
      <w:ind w:left="283"/>
    </w:pPr>
  </w:style>
  <w:style w:type="paragraph" w:customStyle="1" w:styleId="aa">
    <w:name w:val="список с точками"/>
    <w:basedOn w:val="a"/>
    <w:qFormat/>
    <w:rsid w:val="00127453"/>
    <w:pPr>
      <w:widowControl/>
      <w:spacing w:line="312" w:lineRule="auto"/>
      <w:jc w:val="both"/>
    </w:pPr>
    <w:rPr>
      <w:rFonts w:eastAsia="Times New Roman"/>
    </w:rPr>
  </w:style>
  <w:style w:type="paragraph" w:styleId="ab">
    <w:name w:val="List Paragraph"/>
    <w:basedOn w:val="a"/>
    <w:link w:val="ac"/>
    <w:uiPriority w:val="34"/>
    <w:qFormat/>
    <w:rsid w:val="005B2759"/>
    <w:pPr>
      <w:ind w:left="720"/>
      <w:contextualSpacing/>
    </w:pPr>
  </w:style>
  <w:style w:type="paragraph" w:customStyle="1" w:styleId="13">
    <w:name w:val="Нижний колонтитул1"/>
    <w:basedOn w:val="a"/>
    <w:rsid w:val="00E14846"/>
  </w:style>
  <w:style w:type="paragraph" w:customStyle="1" w:styleId="ad">
    <w:name w:val="Содержимое таблицы"/>
    <w:basedOn w:val="a"/>
    <w:qFormat/>
    <w:rsid w:val="00E14846"/>
    <w:pPr>
      <w:suppressLineNumbers/>
    </w:pPr>
  </w:style>
  <w:style w:type="paragraph" w:customStyle="1" w:styleId="ae">
    <w:name w:val="Заголовок таблицы"/>
    <w:basedOn w:val="ad"/>
    <w:qFormat/>
    <w:rsid w:val="00E14846"/>
    <w:pPr>
      <w:jc w:val="center"/>
    </w:pPr>
    <w:rPr>
      <w:b/>
      <w:bCs/>
    </w:rPr>
  </w:style>
  <w:style w:type="paragraph" w:customStyle="1" w:styleId="ConsPlusNormal">
    <w:name w:val="ConsPlusNormal"/>
    <w:qFormat/>
    <w:rsid w:val="00E14846"/>
    <w:rPr>
      <w:rFonts w:ascii="Arial" w:eastAsia="Arial" w:cs="Courier New"/>
      <w:color w:val="00000A"/>
      <w:szCs w:val="24"/>
    </w:rPr>
  </w:style>
  <w:style w:type="table" w:styleId="af">
    <w:name w:val="Table Grid"/>
    <w:basedOn w:val="a1"/>
    <w:uiPriority w:val="59"/>
    <w:rsid w:val="005B2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74625"/>
    <w:rPr>
      <w:color w:val="0000FF" w:themeColor="hyperlink"/>
      <w:u w:val="single"/>
    </w:rPr>
  </w:style>
  <w:style w:type="character" w:customStyle="1" w:styleId="ac">
    <w:name w:val="Абзац списка Знак"/>
    <w:link w:val="ab"/>
    <w:uiPriority w:val="34"/>
    <w:rsid w:val="005F3E2E"/>
    <w:rPr>
      <w:rFonts w:cs="Times New Roman"/>
      <w:color w:val="00000A"/>
      <w:sz w:val="24"/>
      <w:szCs w:val="24"/>
    </w:rPr>
  </w:style>
  <w:style w:type="paragraph" w:styleId="af1">
    <w:name w:val="No Spacing"/>
    <w:uiPriority w:val="1"/>
    <w:qFormat/>
    <w:rsid w:val="005F3E2E"/>
    <w:rPr>
      <w:rFonts w:ascii="Calibri" w:eastAsia="Times New Roman" w:hAnsi="Calibri" w:cs="Times New Roman"/>
      <w:sz w:val="22"/>
    </w:rPr>
  </w:style>
  <w:style w:type="paragraph" w:styleId="af2">
    <w:name w:val="footer"/>
    <w:basedOn w:val="a"/>
    <w:link w:val="af3"/>
    <w:uiPriority w:val="99"/>
    <w:unhideWhenUsed/>
    <w:rsid w:val="005F3E2E"/>
    <w:pPr>
      <w:widowControl/>
      <w:tabs>
        <w:tab w:val="center" w:pos="4677"/>
        <w:tab w:val="right" w:pos="9355"/>
      </w:tabs>
    </w:pPr>
    <w:rPr>
      <w:rFonts w:ascii="Calibri" w:eastAsia="Times New Roman" w:hAnsi="Calibri"/>
      <w:color w:val="auto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rsid w:val="005F3E2E"/>
    <w:rPr>
      <w:rFonts w:ascii="Calibri" w:eastAsia="Times New Roman" w:hAnsi="Calibri" w:cs="Times New Roman"/>
      <w:sz w:val="22"/>
    </w:rPr>
  </w:style>
  <w:style w:type="character" w:customStyle="1" w:styleId="FontStyle21">
    <w:name w:val="Font Style21"/>
    <w:uiPriority w:val="99"/>
    <w:rsid w:val="005F3E2E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F3E2E"/>
    <w:pPr>
      <w:autoSpaceDE w:val="0"/>
      <w:autoSpaceDN w:val="0"/>
    </w:pPr>
    <w:rPr>
      <w:rFonts w:eastAsia="Times New Roman" w:hAnsi="Times New Roman"/>
      <w:color w:val="auto"/>
      <w:sz w:val="22"/>
      <w:szCs w:val="22"/>
      <w:lang w:val="en-US" w:eastAsia="en-US" w:bidi="en-US"/>
    </w:rPr>
  </w:style>
  <w:style w:type="paragraph" w:customStyle="1" w:styleId="af4">
    <w:name w:val="Заголовок статьи"/>
    <w:basedOn w:val="a"/>
    <w:qFormat/>
    <w:rsid w:val="005F3E2E"/>
    <w:pPr>
      <w:widowControl/>
      <w:ind w:left="1612" w:hanging="892"/>
      <w:jc w:val="both"/>
    </w:pPr>
    <w:rPr>
      <w:rFonts w:ascii="Arial" w:eastAsia="Times New Roman" w:hAnsi="Arial" w:cs="Arial"/>
      <w:color w:val="auto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F17B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5">
    <w:name w:val="footnote text"/>
    <w:aliases w:val=" Знак1,single space Знак,footnote text Знак,single space,footnote text,Table_Footnote_last,Текст сноски Знак Знак Знак,Текст сноски Знак Знак Знак Знак,Текст сноски Знак Знак1,Текст сноски Знак2,Текст сноски Знак Знак1 Знак,Знак1"/>
    <w:basedOn w:val="a"/>
    <w:link w:val="af6"/>
    <w:rsid w:val="005F17B9"/>
    <w:pPr>
      <w:widowControl/>
    </w:pPr>
    <w:rPr>
      <w:rFonts w:eastAsia="Times New Roman" w:hAnsi="Times New Roman"/>
      <w:color w:val="auto"/>
      <w:sz w:val="20"/>
      <w:szCs w:val="20"/>
    </w:rPr>
  </w:style>
  <w:style w:type="character" w:customStyle="1" w:styleId="af6">
    <w:name w:val="Текст сноски Знак"/>
    <w:aliases w:val=" Знак1 Знак,single space Знак Знак,footnote text Знак Знак,single space Знак1,footnote text Знак1,Table_Footnote_last Знак,Текст сноски Знак Знак Знак Знак1,Текст сноски Знак Знак Знак Знак Знак,Текст сноски Знак Знак1 Знак1,Знак1 Знак"/>
    <w:basedOn w:val="a0"/>
    <w:link w:val="af5"/>
    <w:rsid w:val="005F17B9"/>
    <w:rPr>
      <w:rFonts w:eastAsia="Times New Roman" w:hAnsi="Times New Roman" w:cs="Times New Roman"/>
      <w:szCs w:val="20"/>
    </w:rPr>
  </w:style>
  <w:style w:type="character" w:styleId="af7">
    <w:name w:val="footnote reference"/>
    <w:uiPriority w:val="99"/>
    <w:unhideWhenUsed/>
    <w:rsid w:val="005F17B9"/>
    <w:rPr>
      <w:rFonts w:ascii="Times New Roman" w:hAnsi="Times New Roman" w:cs="Times New Roman" w:hint="default"/>
      <w:vertAlign w:val="superscript"/>
    </w:rPr>
  </w:style>
  <w:style w:type="paragraph" w:styleId="af8">
    <w:name w:val="TOC Heading"/>
    <w:basedOn w:val="1"/>
    <w:next w:val="a"/>
    <w:uiPriority w:val="39"/>
    <w:semiHidden/>
    <w:unhideWhenUsed/>
    <w:qFormat/>
    <w:rsid w:val="00286BD8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286BD8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286BD8"/>
    <w:pPr>
      <w:spacing w:after="100"/>
      <w:ind w:left="240"/>
    </w:pPr>
  </w:style>
  <w:style w:type="character" w:customStyle="1" w:styleId="20">
    <w:name w:val="Заголовок 2 Знак"/>
    <w:basedOn w:val="a0"/>
    <w:link w:val="2"/>
    <w:uiPriority w:val="9"/>
    <w:semiHidden/>
    <w:rsid w:val="00286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ib.sakha.ru/elib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b.nl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sl.ru/?menu=s410/elibrary/elibrary4454/science/&amp;lang=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iblioclub.ru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186AC-BB35-4380-AEC0-D5C3DB74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26</Pages>
  <Words>8515</Words>
  <Characters>48539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metodistopd</dc:creator>
  <cp:lastModifiedBy>metodistgpd</cp:lastModifiedBy>
  <cp:revision>15</cp:revision>
  <cp:lastPrinted>2018-05-30T05:03:00Z</cp:lastPrinted>
  <dcterms:created xsi:type="dcterms:W3CDTF">2018-05-30T03:32:00Z</dcterms:created>
  <dcterms:modified xsi:type="dcterms:W3CDTF">2021-05-11T02:36:00Z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