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A6" w:rsidRDefault="00F66DA6" w:rsidP="00F66DA6">
      <w:pPr>
        <w:jc w:val="center"/>
        <w:rPr>
          <w:rFonts w:ascii="Times New Roman" w:eastAsia="Times New Roman" w:hAnsi="Times New Roman" w:cs="Times New Roman"/>
          <w:sz w:val="32"/>
          <w:szCs w:val="24"/>
        </w:rPr>
      </w:pPr>
      <w:bookmarkStart w:id="0" w:name="_Toc505382679"/>
      <w:bookmarkStart w:id="1" w:name="_Toc501185886"/>
    </w:p>
    <w:p w:rsidR="00F66DA6" w:rsidRDefault="00F66DA6" w:rsidP="00F66DA6">
      <w:pPr>
        <w:jc w:val="center"/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</w:pPr>
    </w:p>
    <w:p w:rsidR="000B042F" w:rsidRDefault="000B042F" w:rsidP="000B042F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НЕГОСУДАРСТВЕННОЕ ОБРАЗОВАТЕЛЬНОЕ УЧРЕЖДЕНИЕ</w:t>
      </w:r>
    </w:p>
    <w:p w:rsidR="000B042F" w:rsidRDefault="000B042F" w:rsidP="000B042F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0B042F" w:rsidRDefault="000B042F" w:rsidP="000B042F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 ЭКОНОМИКИ И МЕНЕДЖМЕНТА»</w:t>
      </w:r>
    </w:p>
    <w:p w:rsidR="000B042F" w:rsidRDefault="000B042F" w:rsidP="000B042F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(НОУ ВО «ВСИЭМ»)</w:t>
      </w:r>
    </w:p>
    <w:p w:rsidR="000B042F" w:rsidRDefault="00E66BB7" w:rsidP="00E66BB7">
      <w:pPr>
        <w:jc w:val="right"/>
        <w:rPr>
          <w:rFonts w:ascii="Times New Roman" w:eastAsia="SimSun" w:hAnsi="Times New Roman"/>
          <w:kern w:val="2"/>
          <w:sz w:val="32"/>
          <w:szCs w:val="24"/>
          <w:lang w:eastAsia="hi-IN" w:bidi="hi-IN"/>
        </w:rPr>
      </w:pPr>
      <w:r w:rsidRPr="00E66BB7">
        <w:rPr>
          <w:noProof/>
        </w:rPr>
        <w:drawing>
          <wp:inline distT="0" distB="0" distL="0" distR="0">
            <wp:extent cx="2949934" cy="1978202"/>
            <wp:effectExtent l="19050" t="0" r="2816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536" cy="20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2F" w:rsidRDefault="000B042F" w:rsidP="00F66DA6">
      <w:pPr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B042F" w:rsidRDefault="000B042F" w:rsidP="00F66DA6">
      <w:pPr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66DA6" w:rsidRPr="00F66DA6" w:rsidRDefault="00F66DA6" w:rsidP="00F66DA6">
      <w:pPr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F66DA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РАБОЧАЯ ПРОГРАММА ДИСЦИПЛИНЫ</w:t>
      </w:r>
    </w:p>
    <w:p w:rsidR="00F66DA6" w:rsidRDefault="00F66DA6" w:rsidP="00F66D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DA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Физическая культура и спорт </w:t>
      </w:r>
    </w:p>
    <w:p w:rsidR="00F66DA6" w:rsidRPr="00F66DA6" w:rsidRDefault="00F66DA6" w:rsidP="00F66D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DA6" w:rsidRDefault="00F66DA6" w:rsidP="00F66DA6">
      <w:pPr>
        <w:shd w:val="clear" w:color="auto" w:fill="FFFFFF"/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42F" w:rsidRPr="004407E9" w:rsidRDefault="000B042F" w:rsidP="000B042F">
      <w:pPr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07E9">
        <w:rPr>
          <w:rFonts w:ascii="Times New Roman" w:hAnsi="Times New Roman" w:cs="Times New Roman"/>
          <w:snapToGrid w:val="0"/>
          <w:sz w:val="28"/>
        </w:rPr>
        <w:t xml:space="preserve">Направление подготовки </w:t>
      </w:r>
      <w:r w:rsidRPr="004407E9">
        <w:rPr>
          <w:rFonts w:ascii="Times New Roman" w:hAnsi="Times New Roman" w:cs="Times New Roman"/>
          <w:b/>
          <w:sz w:val="28"/>
          <w:szCs w:val="28"/>
        </w:rPr>
        <w:t>40.03.01 «Юриспруденция»</w:t>
      </w:r>
    </w:p>
    <w:p w:rsidR="000B042F" w:rsidRPr="004407E9" w:rsidRDefault="000B042F" w:rsidP="000B042F">
      <w:pPr>
        <w:suppressAutoHyphens/>
        <w:spacing w:line="360" w:lineRule="auto"/>
        <w:jc w:val="center"/>
        <w:rPr>
          <w:rFonts w:ascii="Times New Roman" w:eastAsia="Lucida Sans Unicode" w:hAnsi="Times New Roman" w:cs="Times New Roman"/>
          <w:kern w:val="2"/>
          <w:sz w:val="28"/>
        </w:rPr>
      </w:pPr>
      <w:r w:rsidRPr="004407E9">
        <w:rPr>
          <w:rFonts w:ascii="Times New Roman" w:hAnsi="Times New Roman" w:cs="Times New Roman"/>
          <w:sz w:val="28"/>
        </w:rPr>
        <w:t xml:space="preserve">Направленность (профиль) основной профессиональной образовательной программы </w:t>
      </w:r>
      <w:proofErr w:type="spellStart"/>
      <w:r w:rsidRPr="004407E9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4407E9">
        <w:rPr>
          <w:rFonts w:ascii="Times New Roman" w:hAnsi="Times New Roman" w:cs="Times New Roman"/>
          <w:sz w:val="28"/>
        </w:rPr>
        <w:t>: «Гражданско-правовой</w:t>
      </w:r>
      <w:r w:rsidRPr="004407E9">
        <w:rPr>
          <w:rFonts w:ascii="Times New Roman" w:eastAsia="SimSun" w:hAnsi="Times New Roman" w:cs="Times New Roman"/>
          <w:spacing w:val="-3"/>
          <w:kern w:val="2"/>
          <w:sz w:val="28"/>
          <w:lang w:eastAsia="hi-IN" w:bidi="hi-IN"/>
        </w:rPr>
        <w:t>»</w:t>
      </w:r>
    </w:p>
    <w:p w:rsidR="000B042F" w:rsidRDefault="000B042F" w:rsidP="00F66DA6">
      <w:pPr>
        <w:shd w:val="clear" w:color="auto" w:fill="FFFFFF"/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42F" w:rsidRDefault="000B042F" w:rsidP="00F66DA6">
      <w:pPr>
        <w:shd w:val="clear" w:color="auto" w:fill="FFFFFF"/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DA6" w:rsidRDefault="00F66DA6" w:rsidP="00F66DA6">
      <w:pPr>
        <w:shd w:val="clear" w:color="auto" w:fill="FFFFFF"/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DA6" w:rsidRDefault="00F66DA6" w:rsidP="00F66DA6">
      <w:pPr>
        <w:shd w:val="clear" w:color="auto" w:fill="FFFFFF"/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F66DA6" w:rsidTr="00F66DA6">
        <w:trPr>
          <w:jc w:val="center"/>
        </w:trPr>
        <w:tc>
          <w:tcPr>
            <w:tcW w:w="5179" w:type="dxa"/>
            <w:hideMark/>
          </w:tcPr>
          <w:p w:rsidR="00F66DA6" w:rsidRDefault="00F66DA6" w:rsidP="00F66DA6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aps/>
                <w:snapToGrid w:val="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en-US"/>
              </w:rPr>
              <w:t>Формы обучения:</w:t>
            </w:r>
          </w:p>
        </w:tc>
        <w:tc>
          <w:tcPr>
            <w:tcW w:w="3716" w:type="dxa"/>
            <w:hideMark/>
          </w:tcPr>
          <w:p w:rsidR="00F66DA6" w:rsidRDefault="008B1688" w:rsidP="00F66DA6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aps/>
                <w:snapToGrid w:val="0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4"/>
              </w:rPr>
              <w:t>, заочное</w:t>
            </w:r>
            <w:bookmarkStart w:id="2" w:name="_GoBack"/>
            <w:bookmarkEnd w:id="2"/>
          </w:p>
        </w:tc>
      </w:tr>
      <w:tr w:rsidR="00F66DA6" w:rsidTr="00F66DA6">
        <w:trPr>
          <w:jc w:val="center"/>
        </w:trPr>
        <w:tc>
          <w:tcPr>
            <w:tcW w:w="5179" w:type="dxa"/>
            <w:hideMark/>
          </w:tcPr>
          <w:p w:rsidR="00F66DA6" w:rsidRDefault="00F66DA6" w:rsidP="00F66DA6">
            <w:pPr>
              <w:suppressAutoHyphens/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  <w:hideMark/>
          </w:tcPr>
          <w:p w:rsidR="00F66DA6" w:rsidRDefault="003A3F4F" w:rsidP="00F66DA6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</w:rPr>
              <w:t>Правоприменительный и экспертно-консультационный</w:t>
            </w:r>
          </w:p>
        </w:tc>
      </w:tr>
      <w:tr w:rsidR="00F66DA6" w:rsidTr="00F66DA6">
        <w:trPr>
          <w:jc w:val="center"/>
        </w:trPr>
        <w:tc>
          <w:tcPr>
            <w:tcW w:w="5179" w:type="dxa"/>
            <w:hideMark/>
          </w:tcPr>
          <w:p w:rsidR="00F66DA6" w:rsidRDefault="00F66DA6" w:rsidP="00F66DA6">
            <w:pPr>
              <w:suppressAutoHyphens/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F66DA6" w:rsidRDefault="00F66DA6" w:rsidP="00986BD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en-US"/>
              </w:rPr>
              <w:t>20</w:t>
            </w:r>
            <w:r w:rsidR="00986BD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en-US"/>
              </w:rPr>
              <w:t>/20</w:t>
            </w:r>
            <w:r w:rsidR="00986BD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en-US"/>
              </w:rPr>
              <w:t>21</w:t>
            </w:r>
          </w:p>
        </w:tc>
      </w:tr>
    </w:tbl>
    <w:p w:rsidR="00F66DA6" w:rsidRDefault="00F66DA6" w:rsidP="00F66DA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DA6" w:rsidRDefault="00F66DA6" w:rsidP="00F66DA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DA6" w:rsidRDefault="00F66DA6" w:rsidP="00F66DA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DA6" w:rsidRDefault="00F66DA6" w:rsidP="00F66DA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DA6" w:rsidRDefault="00F66DA6" w:rsidP="00F66DA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DA6" w:rsidRDefault="00F66DA6" w:rsidP="00F66DA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DA6" w:rsidRDefault="000B042F" w:rsidP="00F66DA6">
      <w:pPr>
        <w:shd w:val="clear" w:color="auto" w:fill="FFFFFF"/>
        <w:tabs>
          <w:tab w:val="left" w:pos="452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Якутск 20</w:t>
      </w:r>
      <w:r w:rsidR="00986BD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F66DA6" w:rsidRDefault="00F66DA6" w:rsidP="00F66DA6">
      <w:pPr>
        <w:autoSpaceDN/>
        <w:rPr>
          <w:rFonts w:ascii="Times New Roman" w:eastAsia="Times New Roman" w:hAnsi="Times New Roman" w:cs="Times New Roman"/>
          <w:sz w:val="24"/>
          <w:szCs w:val="24"/>
        </w:rPr>
        <w:sectPr w:rsidR="00F66DA6">
          <w:pgSz w:w="11906" w:h="16838"/>
          <w:pgMar w:top="1134" w:right="850" w:bottom="1134" w:left="1701" w:header="708" w:footer="708" w:gutter="0"/>
          <w:cols w:space="720"/>
        </w:sectPr>
      </w:pPr>
    </w:p>
    <w:p w:rsidR="000B042F" w:rsidRPr="007618EE" w:rsidRDefault="000B042F" w:rsidP="000B042F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18EE">
        <w:rPr>
          <w:rFonts w:ascii="Times New Roman" w:hAnsi="Times New Roman"/>
          <w:i/>
          <w:sz w:val="24"/>
          <w:szCs w:val="24"/>
        </w:rPr>
        <w:lastRenderedPageBreak/>
        <w:t xml:space="preserve">Рабочая программа дисциплины (модуля) составлена в соответствии </w:t>
      </w:r>
      <w:proofErr w:type="gramStart"/>
      <w:r w:rsidRPr="007618EE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7618EE">
        <w:rPr>
          <w:rFonts w:ascii="Times New Roman" w:hAnsi="Times New Roman"/>
          <w:i/>
          <w:sz w:val="24"/>
          <w:szCs w:val="24"/>
        </w:rPr>
        <w:t>:</w:t>
      </w:r>
    </w:p>
    <w:p w:rsidR="000B042F" w:rsidRPr="007618EE" w:rsidRDefault="000B042F" w:rsidP="000B042F">
      <w:pPr>
        <w:shd w:val="clear" w:color="auto" w:fill="FFFFFF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618EE">
        <w:rPr>
          <w:rFonts w:ascii="Times New Roman" w:hAnsi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0B042F" w:rsidRPr="007618EE" w:rsidRDefault="000B042F" w:rsidP="000B042F">
      <w:pPr>
        <w:shd w:val="clear" w:color="auto" w:fill="FFFFFF"/>
        <w:ind w:firstLine="709"/>
        <w:jc w:val="both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40.03.01. </w:t>
      </w:r>
      <w:proofErr w:type="gram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Юриспруденция (уровень </w:t>
      </w:r>
      <w:proofErr w:type="spell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>бакалавриата</w:t>
      </w:r>
      <w:proofErr w:type="spellEnd"/>
      <w:r w:rsidRPr="007618EE">
        <w:rPr>
          <w:rFonts w:ascii="Times New Roman" w:eastAsia="Calibri" w:hAnsi="Times New Roman"/>
          <w:sz w:val="24"/>
          <w:szCs w:val="24"/>
          <w:lang w:eastAsia="en-US"/>
        </w:rPr>
        <w:t>), утвержденным приказом Министерства образования и науки Российской Федерации № 1327 от 12.11.2015 г. (зарегистрирован Минюстом России 30.11.2015, регистрационный № 39906);</w:t>
      </w:r>
      <w:proofErr w:type="gramEnd"/>
    </w:p>
    <w:p w:rsidR="000B042F" w:rsidRPr="007618EE" w:rsidRDefault="000B042F" w:rsidP="000B042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- приказом </w:t>
      </w:r>
      <w:proofErr w:type="spell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</w:t>
      </w:r>
      <w:r w:rsidRPr="007618EE">
        <w:rPr>
          <w:rFonts w:ascii="Times New Roman" w:hAnsi="Times New Roman"/>
          <w:sz w:val="24"/>
          <w:szCs w:val="24"/>
        </w:rPr>
        <w:t xml:space="preserve"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18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18EE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7618EE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618EE">
        <w:rPr>
          <w:rFonts w:ascii="Times New Roman" w:hAnsi="Times New Roman"/>
          <w:sz w:val="24"/>
          <w:szCs w:val="24"/>
        </w:rPr>
        <w:t>, программам магистратуры»</w:t>
      </w:r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>зарегистрирован</w:t>
      </w:r>
      <w:proofErr w:type="gramEnd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Минюстом России </w:t>
      </w:r>
      <w:r w:rsidRPr="007618EE">
        <w:rPr>
          <w:rStyle w:val="FontStyle21"/>
          <w:sz w:val="24"/>
          <w:szCs w:val="24"/>
        </w:rPr>
        <w:t>14.07.2017, регистрационный № 47415</w:t>
      </w:r>
      <w:r w:rsidRPr="007618EE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0B042F" w:rsidRPr="007618EE" w:rsidRDefault="000B042F" w:rsidP="000B042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18EE">
        <w:rPr>
          <w:rFonts w:ascii="Times New Roman" w:eastAsia="Calibri" w:hAnsi="Times New Roman"/>
          <w:sz w:val="24"/>
          <w:szCs w:val="24"/>
          <w:lang w:eastAsia="en-US"/>
        </w:rPr>
        <w:t>- положением по организации  учебного процесса в НОУ ВО «</w:t>
      </w:r>
      <w:r w:rsidRPr="007618EE">
        <w:rPr>
          <w:rFonts w:ascii="Times New Roman" w:hAnsi="Times New Roman"/>
          <w:sz w:val="24"/>
          <w:szCs w:val="24"/>
        </w:rPr>
        <w:t>ВСИЭМ</w:t>
      </w:r>
      <w:r w:rsidRPr="007618EE">
        <w:rPr>
          <w:rFonts w:ascii="Times New Roman" w:eastAsia="Calibri" w:hAnsi="Times New Roman"/>
          <w:sz w:val="24"/>
          <w:szCs w:val="24"/>
          <w:lang w:eastAsia="en-US"/>
        </w:rPr>
        <w:t>»,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>Восточно-сибирский</w:t>
      </w:r>
      <w:proofErr w:type="spellEnd"/>
      <w:proofErr w:type="gramEnd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институт экономики и менеджмента», Л.Н. </w:t>
      </w:r>
      <w:proofErr w:type="spell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>Цой</w:t>
      </w:r>
      <w:proofErr w:type="spellEnd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 Дата: протокол Ученого совета № 9 от 14.05.2018 г.</w:t>
      </w:r>
    </w:p>
    <w:p w:rsidR="000B042F" w:rsidRPr="007618EE" w:rsidRDefault="000B042F" w:rsidP="000B042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18EE">
        <w:rPr>
          <w:rFonts w:ascii="Times New Roman" w:hAnsi="Times New Roman"/>
          <w:sz w:val="24"/>
          <w:szCs w:val="24"/>
          <w:lang w:bidi="ru-RU"/>
        </w:rPr>
        <w:t>- учебным планом по направлению подготовки</w:t>
      </w:r>
      <w:r w:rsidR="000B5950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0B5950" w:rsidRPr="007618EE">
        <w:rPr>
          <w:rFonts w:ascii="Times New Roman" w:eastAsia="Calibri" w:hAnsi="Times New Roman"/>
          <w:sz w:val="24"/>
          <w:szCs w:val="24"/>
          <w:lang w:eastAsia="en-US"/>
        </w:rPr>
        <w:t>40.03.01. Юриспруденция</w:t>
      </w:r>
      <w:r w:rsidRPr="007618EE">
        <w:rPr>
          <w:rFonts w:ascii="Times New Roman" w:hAnsi="Times New Roman"/>
          <w:sz w:val="24"/>
          <w:szCs w:val="24"/>
          <w:lang w:bidi="ru-RU"/>
        </w:rPr>
        <w:t>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>Восточно-сибирский</w:t>
      </w:r>
      <w:proofErr w:type="spellEnd"/>
      <w:proofErr w:type="gramEnd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институт экономики и менеджмента</w:t>
      </w:r>
      <w:r w:rsidRPr="007618EE">
        <w:rPr>
          <w:rFonts w:ascii="Times New Roman" w:hAnsi="Times New Roman"/>
          <w:sz w:val="24"/>
          <w:szCs w:val="24"/>
          <w:lang w:bidi="ru-RU"/>
        </w:rPr>
        <w:t xml:space="preserve">», </w:t>
      </w:r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Л.Н. </w:t>
      </w:r>
      <w:proofErr w:type="spellStart"/>
      <w:r w:rsidRPr="007618EE">
        <w:rPr>
          <w:rFonts w:ascii="Times New Roman" w:eastAsia="Calibri" w:hAnsi="Times New Roman"/>
          <w:sz w:val="24"/>
          <w:szCs w:val="24"/>
          <w:lang w:eastAsia="en-US"/>
        </w:rPr>
        <w:t>Цой</w:t>
      </w:r>
      <w:proofErr w:type="spellEnd"/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 Дата: протокол Ученого совета № </w:t>
      </w:r>
      <w:r w:rsidR="00986BD5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986BD5">
        <w:rPr>
          <w:rFonts w:ascii="Times New Roman" w:eastAsia="Calibri" w:hAnsi="Times New Roman"/>
          <w:sz w:val="24"/>
          <w:szCs w:val="24"/>
          <w:lang w:eastAsia="en-US"/>
        </w:rPr>
        <w:t>01</w:t>
      </w:r>
      <w:r w:rsidRPr="007618EE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986BD5">
        <w:rPr>
          <w:rFonts w:ascii="Times New Roman" w:eastAsia="Calibri" w:hAnsi="Times New Roman"/>
          <w:sz w:val="24"/>
          <w:szCs w:val="24"/>
          <w:lang w:eastAsia="en-US"/>
        </w:rPr>
        <w:t>8.2020</w:t>
      </w:r>
      <w:r w:rsidRPr="007618EE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0B042F" w:rsidRPr="007618EE" w:rsidRDefault="000B042F" w:rsidP="000B04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B042F" w:rsidRPr="007618EE" w:rsidRDefault="000B042F" w:rsidP="000B042F">
      <w:pPr>
        <w:jc w:val="both"/>
        <w:rPr>
          <w:rFonts w:ascii="Times New Roman" w:hAnsi="Times New Roman"/>
          <w:bCs/>
          <w:sz w:val="24"/>
          <w:szCs w:val="24"/>
        </w:rPr>
      </w:pPr>
    </w:p>
    <w:p w:rsidR="00986BD5" w:rsidRDefault="00986BD5" w:rsidP="00986BD5">
      <w:pPr>
        <w:jc w:val="both"/>
        <w:rPr>
          <w:bCs/>
        </w:rPr>
      </w:pPr>
    </w:p>
    <w:p w:rsidR="00986BD5" w:rsidRDefault="00986BD5" w:rsidP="00986BD5">
      <w:pPr>
        <w:ind w:firstLine="709"/>
        <w:jc w:val="both"/>
      </w:pPr>
    </w:p>
    <w:p w:rsidR="00986BD5" w:rsidRPr="00986BD5" w:rsidRDefault="00986BD5" w:rsidP="00986B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BD5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</w:p>
    <w:p w:rsidR="00986BD5" w:rsidRPr="00986BD5" w:rsidRDefault="00986BD5" w:rsidP="00986BD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986BD5" w:rsidRPr="00986BD5" w:rsidTr="00986BD5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BD5" w:rsidRPr="00986BD5" w:rsidRDefault="00986BD5">
            <w:pPr>
              <w:tabs>
                <w:tab w:val="left" w:pos="2694"/>
              </w:tabs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86BD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</w:t>
            </w:r>
          </w:p>
          <w:p w:rsidR="00986BD5" w:rsidRPr="00986BD5" w:rsidRDefault="00986BD5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D5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986BD5" w:rsidRPr="00986BD5" w:rsidRDefault="00986BD5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BD5" w:rsidRPr="00986BD5" w:rsidRDefault="00986BD5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762000"/>
                  <wp:effectExtent l="0" t="0" r="0" b="0"/>
                  <wp:docPr id="2" name="Рисунок 2" descr="Ким-ки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им-ки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986BD5" w:rsidRPr="00986BD5" w:rsidRDefault="00986BD5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BD5" w:rsidRPr="00986BD5" w:rsidRDefault="00986BD5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D5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986BD5">
              <w:rPr>
                <w:rFonts w:ascii="Times New Roman" w:hAnsi="Times New Roman" w:cs="Times New Roman"/>
                <w:sz w:val="24"/>
                <w:szCs w:val="24"/>
              </w:rPr>
              <w:t>Ким-Кимэн</w:t>
            </w:r>
            <w:proofErr w:type="spellEnd"/>
            <w:r w:rsidRPr="0098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BD5" w:rsidRPr="00986BD5" w:rsidTr="00986BD5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6BD5" w:rsidRPr="00986BD5" w:rsidRDefault="00986BD5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BD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986BD5" w:rsidRPr="00986BD5" w:rsidRDefault="00986BD5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6BD5" w:rsidRPr="00986BD5" w:rsidRDefault="00986BD5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BD5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887" w:type="dxa"/>
          </w:tcPr>
          <w:p w:rsidR="00986BD5" w:rsidRPr="00986BD5" w:rsidRDefault="00986BD5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6BD5" w:rsidRPr="00986BD5" w:rsidRDefault="00986BD5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BD5">
              <w:rPr>
                <w:rFonts w:ascii="Times New Roman" w:hAnsi="Times New Roman" w:cs="Times New Roman"/>
                <w:i/>
                <w:sz w:val="24"/>
                <w:szCs w:val="24"/>
              </w:rPr>
              <w:t>И.О. Фамилия</w:t>
            </w:r>
          </w:p>
        </w:tc>
      </w:tr>
      <w:tr w:rsidR="00986BD5" w:rsidRPr="00986BD5" w:rsidTr="00986BD5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D5" w:rsidRPr="00986BD5" w:rsidRDefault="00986BD5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986BD5" w:rsidRPr="00986BD5" w:rsidRDefault="00986BD5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D5" w:rsidRPr="00986BD5" w:rsidRDefault="00986BD5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7" w:type="dxa"/>
          </w:tcPr>
          <w:p w:rsidR="00986BD5" w:rsidRPr="00986BD5" w:rsidRDefault="00986BD5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D5" w:rsidRPr="00986BD5" w:rsidRDefault="00986BD5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86BD5" w:rsidRPr="00986BD5" w:rsidRDefault="00986BD5" w:rsidP="00986BD5">
      <w:pPr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86BD5" w:rsidRPr="00986BD5" w:rsidRDefault="00986BD5" w:rsidP="00986B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6BD5" w:rsidRPr="00986BD5" w:rsidRDefault="00986BD5" w:rsidP="00986BD5">
      <w:pPr>
        <w:spacing w:after="20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986BD5" w:rsidRPr="00986BD5" w:rsidRDefault="00986BD5" w:rsidP="00986B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D5" w:rsidRPr="00986BD5" w:rsidRDefault="00986BD5" w:rsidP="00986BD5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986BD5" w:rsidRPr="00986BD5" w:rsidRDefault="00986BD5" w:rsidP="00986B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D5" w:rsidRPr="00986BD5" w:rsidRDefault="00986BD5" w:rsidP="00986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BD5">
        <w:rPr>
          <w:rFonts w:ascii="Times New Roman" w:hAnsi="Times New Roman" w:cs="Times New Roman"/>
          <w:sz w:val="24"/>
          <w:szCs w:val="24"/>
        </w:rPr>
        <w:t>Рабочая программа дисциплины рассмотрена на заседании отделения юриспруденции (протокол от 28.08.2020 № 1).</w:t>
      </w:r>
    </w:p>
    <w:p w:rsidR="00986BD5" w:rsidRPr="00986BD5" w:rsidRDefault="00986BD5" w:rsidP="00986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D5" w:rsidRPr="00986BD5" w:rsidRDefault="00986BD5" w:rsidP="00986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42F" w:rsidRPr="00B768D4" w:rsidRDefault="00986BD5" w:rsidP="00B768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BD5">
        <w:rPr>
          <w:rFonts w:ascii="Times New Roman" w:hAnsi="Times New Roman" w:cs="Times New Roman"/>
          <w:sz w:val="24"/>
          <w:szCs w:val="24"/>
        </w:rPr>
        <w:t>Заведующий кафедрой (</w:t>
      </w:r>
      <w:proofErr w:type="spellStart"/>
      <w:r w:rsidRPr="00986BD5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86BD5">
        <w:rPr>
          <w:rFonts w:ascii="Times New Roman" w:hAnsi="Times New Roman" w:cs="Times New Roman"/>
          <w:sz w:val="24"/>
          <w:szCs w:val="24"/>
        </w:rPr>
        <w:t>., профессор)</w:t>
      </w:r>
      <w:r w:rsidRPr="00986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762000"/>
            <wp:effectExtent l="0" t="0" r="0" b="0"/>
            <wp:docPr id="1" name="Рисунок 1" descr="Ким-ки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м-киме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BD5">
        <w:rPr>
          <w:rFonts w:ascii="Times New Roman" w:hAnsi="Times New Roman" w:cs="Times New Roman"/>
          <w:sz w:val="24"/>
          <w:szCs w:val="24"/>
        </w:rPr>
        <w:t xml:space="preserve"> А.Н. Ким</w:t>
      </w:r>
    </w:p>
    <w:p w:rsidR="00F66DA6" w:rsidRDefault="00F66DA6" w:rsidP="00F66DA6">
      <w:pPr>
        <w:keepNext/>
        <w:keepLines/>
        <w:numPr>
          <w:ilvl w:val="0"/>
          <w:numId w:val="3"/>
        </w:numPr>
        <w:spacing w:before="120" w:after="120"/>
        <w:ind w:left="714" w:hanging="357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3" w:name="_Toc511712825"/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Цели и задачи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обучения по дисциплине</w:t>
      </w:r>
      <w:bookmarkEnd w:id="3"/>
      <w:proofErr w:type="gramEnd"/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66DA6">
        <w:rPr>
          <w:rFonts w:ascii="Times New Roman" w:hAnsi="Times New Roman" w:cs="Times New Roman"/>
          <w:sz w:val="24"/>
          <w:szCs w:val="24"/>
        </w:rPr>
        <w:t>Физическая культура и спорт»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 труда; развитие физических качеств и способностей, совершенствование функциональных возможностей организма, укрепление индивидуального здоровья;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</w:t>
      </w:r>
      <w:r w:rsidR="000209C9">
        <w:rPr>
          <w:rFonts w:ascii="Times New Roman" w:hAnsi="Times New Roman" w:cs="Times New Roman"/>
          <w:sz w:val="24"/>
          <w:szCs w:val="24"/>
        </w:rPr>
        <w:t>.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дисциплины:</w:t>
      </w:r>
      <w:r w:rsidRPr="00F66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DA6" w:rsidRDefault="00F66DA6" w:rsidP="00F66DA6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</w:t>
      </w:r>
      <w:r w:rsidR="0079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прикладными физическими упражнениями и базовыми видами спорта; </w:t>
      </w:r>
    </w:p>
    <w:p w:rsidR="00F66DA6" w:rsidRDefault="00F66DA6" w:rsidP="00F66DA6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F66DA6" w:rsidRDefault="00F66DA6" w:rsidP="00F66DA6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освоение системы знаний о занятиях физической культурой, их роли и значении в формировании здорового образа жизни и социальных ориентаций; 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F66DA6" w:rsidRPr="00F66DA6" w:rsidRDefault="00F66DA6" w:rsidP="00F66DA6">
      <w:pPr>
        <w:pStyle w:val="afa"/>
        <w:numPr>
          <w:ilvl w:val="0"/>
          <w:numId w:val="3"/>
        </w:numPr>
        <w:jc w:val="both"/>
        <w:rPr>
          <w:rFonts w:eastAsia="Arial Unicode MS"/>
          <w:b/>
          <w:sz w:val="24"/>
          <w:szCs w:val="24"/>
        </w:rPr>
      </w:pPr>
      <w:bookmarkStart w:id="4" w:name="_Toc511712826"/>
      <w:bookmarkEnd w:id="0"/>
      <w:bookmarkEnd w:id="1"/>
      <w:r w:rsidRPr="00F66DA6">
        <w:rPr>
          <w:rFonts w:eastAsia="Arial Unicode MS"/>
          <w:b/>
          <w:sz w:val="24"/>
          <w:szCs w:val="24"/>
        </w:rPr>
        <w:t xml:space="preserve">Перечень планируемых результатов </w:t>
      </w:r>
      <w:proofErr w:type="gramStart"/>
      <w:r w:rsidRPr="00F66DA6">
        <w:rPr>
          <w:rFonts w:eastAsia="Arial Unicode MS"/>
          <w:b/>
          <w:sz w:val="24"/>
          <w:szCs w:val="24"/>
        </w:rPr>
        <w:t>обучения по дисциплине</w:t>
      </w:r>
      <w:proofErr w:type="gramEnd"/>
      <w:r w:rsidRPr="00F66DA6">
        <w:rPr>
          <w:rFonts w:eastAsia="Arial Unicode MS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4"/>
    </w:p>
    <w:p w:rsidR="00F66DA6" w:rsidRPr="00F66DA6" w:rsidRDefault="00F66DA6" w:rsidP="00F66DA6">
      <w:pPr>
        <w:pStyle w:val="afa"/>
        <w:jc w:val="both"/>
        <w:rPr>
          <w:rFonts w:eastAsia="Arial Unicode MS"/>
          <w:b/>
          <w:sz w:val="24"/>
          <w:szCs w:val="24"/>
        </w:rPr>
      </w:pPr>
    </w:p>
    <w:p w:rsidR="00F66DA6" w:rsidRDefault="00F66DA6" w:rsidP="00F66D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«</w:t>
      </w:r>
      <w:r w:rsidRPr="00F66DA6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направлен на формирование </w:t>
      </w:r>
      <w:r w:rsidR="000B042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3A3F4F">
        <w:rPr>
          <w:rFonts w:ascii="Times New Roman" w:eastAsia="Times New Roman" w:hAnsi="Times New Roman" w:cs="Times New Roman"/>
          <w:sz w:val="24"/>
          <w:szCs w:val="24"/>
        </w:rPr>
        <w:t>учающихся компетенций ОК-6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585"/>
        <w:gridCol w:w="6883"/>
      </w:tblGrid>
      <w:tr w:rsidR="00F66DA6" w:rsidTr="00F66DA6">
        <w:trPr>
          <w:trHeight w:val="1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Код и описание компетенции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Планируемые результаты обучения </w:t>
            </w:r>
          </w:p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 дисциплине </w:t>
            </w:r>
          </w:p>
        </w:tc>
      </w:tr>
      <w:tr w:rsidR="00F66DA6" w:rsidTr="00F66DA6">
        <w:trPr>
          <w:trHeight w:val="387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F66DA6" w:rsidP="00F66DA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ОК-6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самоорганизации  и самообразованию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систему сбора, анализа и обработки информации, способствующей 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самообразованию</w:t>
            </w:r>
          </w:p>
          <w:p w:rsidR="00F66DA6" w:rsidRDefault="00F66DA6" w:rsidP="00F66DA6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6DA6" w:rsidTr="00F66DA6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DA6" w:rsidRDefault="00F66DA6" w:rsidP="00F66DA6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Умеет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66D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самостоятельно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ставить задачи в профессиональной деятельности </w:t>
            </w:r>
          </w:p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6DA6" w:rsidTr="00F66DA6">
        <w:trPr>
          <w:trHeight w:val="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Владеет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навыками поиска необходимых методик и способов при анализе, сборе и обработке информации, способствующей 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самообразованию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66DA6" w:rsidRDefault="00F66DA6" w:rsidP="00F66DA6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keepNext/>
        <w:keepLines/>
        <w:numPr>
          <w:ilvl w:val="0"/>
          <w:numId w:val="4"/>
        </w:numPr>
        <w:spacing w:before="240" w:after="2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511712827"/>
      <w:bookmarkStart w:id="6" w:name="_Toc50538268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 дисциплины  в структуре образовательной программы</w:t>
      </w:r>
      <w:bookmarkEnd w:id="5"/>
      <w:bookmarkEnd w:id="6"/>
    </w:p>
    <w:p w:rsidR="00E61A83" w:rsidRDefault="000B042F" w:rsidP="00E61A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 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.Б.25</w:t>
      </w:r>
      <w:r w:rsidR="00F66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6D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61A83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 w:rsidR="00F66D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6DA6">
        <w:rPr>
          <w:rFonts w:ascii="Times New Roman" w:eastAsia="Calibri" w:hAnsi="Times New Roman" w:cs="Times New Roman"/>
          <w:sz w:val="24"/>
          <w:szCs w:val="24"/>
        </w:rPr>
        <w:t xml:space="preserve"> реализуется в рамках обязательной части программы </w:t>
      </w:r>
      <w:proofErr w:type="spellStart"/>
      <w:r w:rsidR="00F66DA6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F66DA6">
        <w:rPr>
          <w:rFonts w:ascii="Times New Roman" w:eastAsia="Calibri" w:hAnsi="Times New Roman" w:cs="Times New Roman"/>
          <w:sz w:val="24"/>
          <w:szCs w:val="24"/>
        </w:rPr>
        <w:t xml:space="preserve">. Дисциплина базируется на знаниях, полученных </w:t>
      </w:r>
      <w:proofErr w:type="gramStart"/>
      <w:r w:rsidR="00F66DA6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F66DA6">
        <w:rPr>
          <w:rFonts w:ascii="Times New Roman" w:eastAsia="Calibri" w:hAnsi="Times New Roman" w:cs="Times New Roman"/>
          <w:sz w:val="24"/>
          <w:szCs w:val="24"/>
        </w:rPr>
        <w:t xml:space="preserve"> при изучении дисциплин. Дисциплина «</w:t>
      </w:r>
      <w:r w:rsidR="00E61A83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 w:rsidR="00F66DA6">
        <w:rPr>
          <w:rFonts w:ascii="Times New Roman" w:eastAsia="Calibri" w:hAnsi="Times New Roman" w:cs="Times New Roman"/>
          <w:sz w:val="24"/>
          <w:szCs w:val="24"/>
        </w:rPr>
        <w:t>» является начальным этапом формирования компетенций в процессе освоения ОПОП. В качестве промежуточной аттестации по дисциплине предусмотрен</w:t>
      </w:r>
      <w:r w:rsidR="00E61A83">
        <w:rPr>
          <w:rFonts w:ascii="Times New Roman" w:eastAsia="Calibri" w:hAnsi="Times New Roman" w:cs="Times New Roman"/>
          <w:sz w:val="24"/>
          <w:szCs w:val="24"/>
        </w:rPr>
        <w:t xml:space="preserve"> зачет</w:t>
      </w:r>
      <w:r w:rsidR="00F66DA6">
        <w:rPr>
          <w:rFonts w:ascii="Times New Roman" w:eastAsia="Calibri" w:hAnsi="Times New Roman" w:cs="Times New Roman"/>
          <w:sz w:val="24"/>
          <w:szCs w:val="24"/>
        </w:rPr>
        <w:t>,</w:t>
      </w:r>
      <w:r w:rsidR="00F66DA6">
        <w:rPr>
          <w:rFonts w:ascii="Times New Roman" w:eastAsia="Times New Roman" w:hAnsi="Times New Roman" w:cs="Times New Roman"/>
          <w:sz w:val="24"/>
          <w:szCs w:val="24"/>
        </w:rPr>
        <w:t xml:space="preserve"> который входит в общую трудоемкость дисциплины. </w:t>
      </w:r>
      <w:bookmarkStart w:id="7" w:name="_Toc511712828"/>
      <w:bookmarkStart w:id="8" w:name="_Toc505382681"/>
    </w:p>
    <w:p w:rsidR="00E61A83" w:rsidRDefault="00E61A83" w:rsidP="00E61A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E61A83" w:rsidP="00E61A83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66DA6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  <w:bookmarkEnd w:id="7"/>
      <w:bookmarkEnd w:id="8"/>
    </w:p>
    <w:p w:rsidR="00F66DA6" w:rsidRDefault="00F66DA6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учебным планам общая трудоемкость дисципл</w:t>
      </w:r>
      <w:r w:rsidR="00E61A83">
        <w:rPr>
          <w:rFonts w:ascii="Times New Roman" w:eastAsia="Times New Roman" w:hAnsi="Times New Roman" w:cs="Times New Roman"/>
          <w:sz w:val="24"/>
          <w:szCs w:val="24"/>
        </w:rPr>
        <w:t>ины  составляет 72 часа,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единицы. </w:t>
      </w:r>
    </w:p>
    <w:p w:rsidR="00F66DA6" w:rsidRDefault="00F66DA6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F66DA6" w:rsidTr="00F66DA6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DA6" w:rsidRDefault="00F66DA6" w:rsidP="00F66DA6">
            <w:pPr>
              <w:keepNext/>
              <w:tabs>
                <w:tab w:val="left" w:pos="708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DA6" w:rsidRDefault="00F66DA6" w:rsidP="00F66DA6">
            <w:pPr>
              <w:keepNext/>
              <w:tabs>
                <w:tab w:val="left" w:pos="708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A6" w:rsidRDefault="00F66DA6" w:rsidP="00F66DA6">
            <w:pPr>
              <w:keepNext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Семестры</w:t>
            </w:r>
          </w:p>
        </w:tc>
      </w:tr>
      <w:tr w:rsidR="00F66DA6" w:rsidTr="00F66DA6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DA6" w:rsidRDefault="00F66DA6" w:rsidP="00F66DA6">
            <w:pPr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DA6" w:rsidRDefault="00F66DA6" w:rsidP="00F66DA6">
            <w:pPr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A6" w:rsidRDefault="00E61A83" w:rsidP="00F66DA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B0831" w:rsidTr="00F66DA6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831" w:rsidRDefault="00DB0831" w:rsidP="00F66D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Контактная работа* (аудиторные занятия) всего, </w:t>
            </w:r>
          </w:p>
          <w:p w:rsidR="00DB0831" w:rsidRDefault="00DB0831" w:rsidP="00F66D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831" w:rsidRDefault="00DB0831" w:rsidP="00F66DA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31" w:rsidRDefault="00DB0831" w:rsidP="00D3784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B0831" w:rsidTr="00F66DA6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831" w:rsidRDefault="00DB0831" w:rsidP="00F66D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831" w:rsidRDefault="00DB0831" w:rsidP="00F66DA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31" w:rsidRDefault="00DB0831" w:rsidP="00D3784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B0831" w:rsidTr="00F66DA6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831" w:rsidRDefault="00DB0831" w:rsidP="00F66D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831" w:rsidRDefault="003A3F4F" w:rsidP="00F66DA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31" w:rsidRDefault="003A3F4F" w:rsidP="00D3784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B0831" w:rsidTr="00F66DA6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831" w:rsidRDefault="00DB0831" w:rsidP="00F66D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831" w:rsidRDefault="003A3F4F" w:rsidP="00F66DA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31" w:rsidRDefault="003A3F4F" w:rsidP="00D3784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DB0831" w:rsidTr="00F66DA6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831" w:rsidRDefault="00DB0831" w:rsidP="00F66D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831" w:rsidRDefault="00DB0831" w:rsidP="00F66DA6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31" w:rsidRDefault="00DB0831" w:rsidP="00D3784C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DB0831" w:rsidTr="00F66DA6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831" w:rsidRDefault="00DB0831" w:rsidP="00F66D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831" w:rsidRDefault="00DB0831" w:rsidP="00F66DA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31" w:rsidRDefault="00DB0831" w:rsidP="00D3784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F66DA6" w:rsidRDefault="00F66DA6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tabs>
          <w:tab w:val="num" w:pos="360"/>
        </w:tabs>
        <w:ind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>*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en-US"/>
        </w:rPr>
        <w:footnoteReference w:id="1"/>
      </w:r>
    </w:p>
    <w:p w:rsidR="00F66DA6" w:rsidRDefault="00F66DA6" w:rsidP="00F66DA6">
      <w:pPr>
        <w:widowControl w:val="0"/>
        <w:shd w:val="clear" w:color="auto" w:fill="FFFFFF"/>
        <w:autoSpaceDE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текущего контроля успеваемости (тестирование) в электронной информационно-образовательной среде.</w:t>
      </w:r>
    </w:p>
    <w:p w:rsidR="00DB0831" w:rsidRPr="003A3F4F" w:rsidRDefault="00F66DA6" w:rsidP="00DB0831">
      <w:pPr>
        <w:keepNext/>
        <w:keepLines/>
        <w:numPr>
          <w:ilvl w:val="0"/>
          <w:numId w:val="4"/>
        </w:numPr>
        <w:spacing w:before="240" w:after="240"/>
        <w:ind w:left="1134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511712829"/>
      <w:bookmarkStart w:id="10" w:name="_Toc50538268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9"/>
      <w:bookmarkEnd w:id="10"/>
    </w:p>
    <w:p w:rsidR="00F66DA6" w:rsidRDefault="00F66DA6" w:rsidP="00F66DA6">
      <w:pPr>
        <w:numPr>
          <w:ilvl w:val="1"/>
          <w:numId w:val="4"/>
        </w:numPr>
        <w:tabs>
          <w:tab w:val="left" w:pos="567"/>
          <w:tab w:val="left" w:pos="900"/>
        </w:tabs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Toc511712830"/>
      <w:r>
        <w:rPr>
          <w:rFonts w:ascii="Times New Roman" w:eastAsia="Times New Roman" w:hAnsi="Times New Roman" w:cs="Times New Roman"/>
          <w:b/>
          <w:sz w:val="24"/>
          <w:szCs w:val="24"/>
        </w:rPr>
        <w:t>Разделы дисциплины и трудоемкость по видам учебных занятий</w:t>
      </w:r>
      <w:bookmarkEnd w:id="11"/>
    </w:p>
    <w:p w:rsidR="00F66DA6" w:rsidRDefault="00F66DA6" w:rsidP="00F66DA6">
      <w:pPr>
        <w:tabs>
          <w:tab w:val="left" w:pos="567"/>
          <w:tab w:val="left" w:pos="900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для очной формы обучения</w:t>
      </w:r>
    </w:p>
    <w:p w:rsidR="00F66DA6" w:rsidRDefault="00F66DA6" w:rsidP="00F66DA6">
      <w:pPr>
        <w:widowControl w:val="0"/>
        <w:shd w:val="clear" w:color="auto" w:fill="FFFFFF"/>
        <w:autoSpaceDE w:val="0"/>
        <w:adjustRightInd w:val="0"/>
        <w:snapToGri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78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4394"/>
        <w:gridCol w:w="708"/>
        <w:gridCol w:w="709"/>
        <w:gridCol w:w="567"/>
        <w:gridCol w:w="992"/>
        <w:gridCol w:w="709"/>
        <w:gridCol w:w="1134"/>
      </w:tblGrid>
      <w:tr w:rsidR="00F66DA6" w:rsidTr="00DB083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учебному плану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аудиторных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 них,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</w:t>
            </w:r>
          </w:p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Формируемые</w:t>
            </w:r>
          </w:p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компетенции</w:t>
            </w:r>
          </w:p>
        </w:tc>
      </w:tr>
      <w:tr w:rsidR="00F66DA6" w:rsidTr="00DB0831">
        <w:trPr>
          <w:cantSplit/>
          <w:trHeight w:val="20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</w:t>
            </w:r>
          </w:p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6DA6" w:rsidTr="00DB0831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F66DA6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DB0831" w:rsidP="00F66DA6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9"/>
                <w:sz w:val="24"/>
                <w:szCs w:val="24"/>
              </w:rPr>
              <w:t>Общая физическая подготовка и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3A3F4F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3A3F4F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E06BCA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3A3F4F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3A3F4F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DB0831" w:rsidP="003A3F4F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ОК-6, </w:t>
            </w:r>
          </w:p>
        </w:tc>
      </w:tr>
      <w:tr w:rsidR="00F66DA6" w:rsidTr="00DB0831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F66DA6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Pr="003A3F4F" w:rsidRDefault="002A0AEC" w:rsidP="003A3F4F">
            <w:pPr>
              <w:pStyle w:val="Style8"/>
              <w:widowControl/>
              <w:spacing w:before="86" w:line="317" w:lineRule="exact"/>
              <w:jc w:val="both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rStyle w:val="FontStyle49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3A3F4F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E105A3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E06BCA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F66DA6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B0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3A3F4F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DB0831" w:rsidP="003A3F4F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ОК-6, </w:t>
            </w:r>
          </w:p>
        </w:tc>
      </w:tr>
      <w:tr w:rsidR="00F66DA6" w:rsidTr="00DB0831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F66DA6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DB0831" w:rsidP="00F66DA6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9"/>
                <w:sz w:val="24"/>
                <w:szCs w:val="24"/>
              </w:rPr>
              <w:t>Легкая атлетика.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3A3F4F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E105A3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E06BCA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F66DA6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B0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3A3F4F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DB0831" w:rsidP="003A3F4F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ОК-6, </w:t>
            </w:r>
          </w:p>
        </w:tc>
      </w:tr>
      <w:tr w:rsidR="00F66DA6" w:rsidTr="00DB0831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F66DA6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F66DA6" w:rsidP="00F66DA6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DB0831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3A3F4F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DB0831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3A3F4F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3A3F4F" w:rsidP="00F66D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DA6" w:rsidRDefault="00F66DA6" w:rsidP="00F66DA6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6DA6" w:rsidRDefault="00F66DA6" w:rsidP="00F66DA6">
      <w:pPr>
        <w:shd w:val="clear" w:color="auto" w:fill="FFFFFF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>*в т.ч. в интерактивной (активной) форме</w:t>
      </w:r>
    </w:p>
    <w:p w:rsidR="00F66DA6" w:rsidRDefault="00F66DA6" w:rsidP="00F66DA6">
      <w:pPr>
        <w:shd w:val="clear" w:color="auto" w:fill="FFFFFF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F66DA6" w:rsidRDefault="00F66DA6" w:rsidP="00F66DA6">
      <w:pPr>
        <w:shd w:val="clear" w:color="auto" w:fill="FFFFFF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F66DA6" w:rsidRDefault="00F66DA6" w:rsidP="00F66DA6">
      <w:pPr>
        <w:shd w:val="clear" w:color="auto" w:fill="FFFFFF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F66DA6" w:rsidRDefault="00F66DA6" w:rsidP="00F66DA6">
      <w:pPr>
        <w:numPr>
          <w:ilvl w:val="1"/>
          <w:numId w:val="4"/>
        </w:numPr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12" w:name="_Toc511712831"/>
      <w:r>
        <w:rPr>
          <w:rFonts w:ascii="Times New Roman" w:eastAsia="Arial Unicode MS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bookmarkEnd w:id="12"/>
    </w:p>
    <w:p w:rsidR="00F66DA6" w:rsidRDefault="00F66DA6" w:rsidP="00F66DA6">
      <w:pPr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</w:rPr>
      </w:pPr>
    </w:p>
    <w:p w:rsidR="001D12A0" w:rsidRPr="001D12A0" w:rsidRDefault="00F66DA6" w:rsidP="001D12A0">
      <w:pPr>
        <w:pStyle w:val="Style23"/>
        <w:widowControl/>
        <w:spacing w:line="240" w:lineRule="auto"/>
        <w:jc w:val="both"/>
        <w:rPr>
          <w:rStyle w:val="FontStyle49"/>
          <w:sz w:val="24"/>
          <w:szCs w:val="24"/>
        </w:rPr>
      </w:pPr>
      <w:r w:rsidRPr="001D12A0">
        <w:rPr>
          <w:rFonts w:ascii="Times New Roman" w:eastAsia="Arial Unicode MS" w:hAnsi="Times New Roman" w:cs="Times New Roman"/>
          <w:b/>
        </w:rPr>
        <w:t xml:space="preserve">Тема 1. </w:t>
      </w:r>
      <w:r w:rsidR="002A0AEC" w:rsidRPr="001D12A0">
        <w:rPr>
          <w:rStyle w:val="FontStyle49"/>
          <w:sz w:val="24"/>
          <w:szCs w:val="24"/>
        </w:rPr>
        <w:t>Общая физическая подготовка и гимнастика</w:t>
      </w:r>
      <w:r w:rsidR="001D12A0" w:rsidRPr="001D12A0">
        <w:rPr>
          <w:rStyle w:val="FontStyle49"/>
          <w:sz w:val="24"/>
          <w:szCs w:val="24"/>
        </w:rPr>
        <w:t xml:space="preserve">. </w:t>
      </w:r>
    </w:p>
    <w:p w:rsidR="00F66DA6" w:rsidRPr="001D12A0" w:rsidRDefault="001D12A0" w:rsidP="001D12A0">
      <w:pPr>
        <w:pStyle w:val="Style23"/>
        <w:widowControl/>
        <w:spacing w:line="240" w:lineRule="auto"/>
        <w:jc w:val="both"/>
        <w:rPr>
          <w:rFonts w:ascii="Times New Roman" w:eastAsia="Arial Unicode MS" w:hAnsi="Times New Roman" w:cs="Times New Roman"/>
        </w:rPr>
      </w:pPr>
      <w:r w:rsidRPr="001D12A0">
        <w:rPr>
          <w:rStyle w:val="FontStyle61"/>
          <w:rFonts w:ascii="Times New Roman" w:hAnsi="Times New Roman" w:cs="Times New Roman"/>
          <w:sz w:val="24"/>
          <w:szCs w:val="24"/>
        </w:rPr>
        <w:t xml:space="preserve">Освоение техники </w:t>
      </w:r>
      <w:proofErr w:type="spellStart"/>
      <w:r w:rsidRPr="001D12A0">
        <w:rPr>
          <w:rStyle w:val="FontStyle61"/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D12A0">
        <w:rPr>
          <w:rStyle w:val="FontStyle61"/>
          <w:rFonts w:ascii="Times New Roman" w:hAnsi="Times New Roman" w:cs="Times New Roman"/>
          <w:sz w:val="24"/>
          <w:szCs w:val="24"/>
        </w:rPr>
        <w:t xml:space="preserve"> упражнений, упражне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softHyphen/>
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softHyphen/>
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ки), упражнений для коррекции </w:t>
      </w:r>
      <w:proofErr w:type="spellStart"/>
      <w:r w:rsidRPr="001D12A0">
        <w:rPr>
          <w:rStyle w:val="FontStyle61"/>
          <w:rFonts w:ascii="Times New Roman" w:hAnsi="Times New Roman" w:cs="Times New Roman"/>
          <w:sz w:val="24"/>
          <w:szCs w:val="24"/>
        </w:rPr>
        <w:t>зрения</w:t>
      </w:r>
      <w:proofErr w:type="gramStart"/>
      <w:r w:rsidRPr="001D12A0">
        <w:rPr>
          <w:rStyle w:val="FontStyle61"/>
          <w:rFonts w:ascii="Times New Roman" w:hAnsi="Times New Roman" w:cs="Times New Roman"/>
          <w:sz w:val="24"/>
          <w:szCs w:val="24"/>
        </w:rPr>
        <w:t>.В</w:t>
      </w:r>
      <w:proofErr w:type="gramEnd"/>
      <w:r w:rsidRPr="001D12A0">
        <w:rPr>
          <w:rStyle w:val="FontStyle61"/>
          <w:rFonts w:ascii="Times New Roman" w:hAnsi="Times New Roman" w:cs="Times New Roman"/>
          <w:sz w:val="24"/>
          <w:szCs w:val="24"/>
        </w:rPr>
        <w:t>ыполнение</w:t>
      </w:r>
      <w:proofErr w:type="spellEnd"/>
      <w:r w:rsidRPr="001D12A0">
        <w:rPr>
          <w:rStyle w:val="FontStyle61"/>
          <w:rFonts w:ascii="Times New Roman" w:hAnsi="Times New Roman" w:cs="Times New Roman"/>
          <w:sz w:val="24"/>
          <w:szCs w:val="24"/>
        </w:rPr>
        <w:t xml:space="preserve"> комплексов упражнений вводной и производствен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softHyphen/>
        <w:t>ной гимнастики</w:t>
      </w:r>
    </w:p>
    <w:p w:rsidR="001D12A0" w:rsidRDefault="001D12A0" w:rsidP="001D12A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66DA6" w:rsidRPr="001D12A0" w:rsidRDefault="00F66DA6" w:rsidP="001D12A0">
      <w:pPr>
        <w:shd w:val="clear" w:color="auto" w:fill="FFFFFF"/>
        <w:ind w:firstLine="709"/>
        <w:jc w:val="both"/>
        <w:rPr>
          <w:rStyle w:val="FontStyle49"/>
          <w:sz w:val="24"/>
          <w:szCs w:val="24"/>
        </w:rPr>
      </w:pPr>
      <w:r w:rsidRPr="001D12A0">
        <w:rPr>
          <w:rFonts w:ascii="Times New Roman" w:eastAsia="Arial Unicode MS" w:hAnsi="Times New Roman" w:cs="Times New Roman"/>
          <w:b/>
          <w:sz w:val="24"/>
          <w:szCs w:val="24"/>
        </w:rPr>
        <w:t xml:space="preserve">Тема 2. </w:t>
      </w:r>
      <w:r w:rsidR="002A0AEC" w:rsidRPr="001D12A0">
        <w:rPr>
          <w:rStyle w:val="FontStyle49"/>
          <w:sz w:val="24"/>
          <w:szCs w:val="24"/>
        </w:rPr>
        <w:t>Спортивные игры</w:t>
      </w:r>
      <w:r w:rsidR="001D12A0" w:rsidRPr="001D12A0">
        <w:rPr>
          <w:rStyle w:val="FontStyle49"/>
          <w:sz w:val="24"/>
          <w:szCs w:val="24"/>
        </w:rPr>
        <w:t>.</w:t>
      </w:r>
    </w:p>
    <w:p w:rsidR="001D12A0" w:rsidRPr="001D12A0" w:rsidRDefault="001D12A0" w:rsidP="001D12A0">
      <w:pPr>
        <w:pStyle w:val="Style23"/>
        <w:widowControl/>
        <w:spacing w:line="240" w:lineRule="auto"/>
        <w:jc w:val="both"/>
        <w:rPr>
          <w:rFonts w:ascii="Times New Roman" w:eastAsia="Arial Unicode MS" w:hAnsi="Times New Roman" w:cs="Times New Roman"/>
          <w:b/>
        </w:rPr>
      </w:pPr>
      <w:r w:rsidRPr="001D12A0">
        <w:rPr>
          <w:rStyle w:val="FontStyle61"/>
          <w:rFonts w:ascii="Times New Roman" w:hAnsi="Times New Roman" w:cs="Times New Roman"/>
          <w:sz w:val="24"/>
          <w:szCs w:val="24"/>
        </w:rPr>
        <w:t>Освоение основных игровых элементов.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t>Знание правил соревнований по избранному игровому виду спорта.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t xml:space="preserve">Развитие координационных способностей, совершенствование ориентации в пространстве, скорости реакции, </w:t>
      </w:r>
      <w:proofErr w:type="spellStart"/>
      <w:proofErr w:type="gramStart"/>
      <w:r w:rsidRPr="001D12A0">
        <w:rPr>
          <w:rStyle w:val="FontStyle61"/>
          <w:rFonts w:ascii="Times New Roman" w:hAnsi="Times New Roman" w:cs="Times New Roman"/>
          <w:sz w:val="24"/>
          <w:szCs w:val="24"/>
        </w:rPr>
        <w:t>дифференци-ровке</w:t>
      </w:r>
      <w:proofErr w:type="spellEnd"/>
      <w:proofErr w:type="gramEnd"/>
      <w:r w:rsidRPr="001D12A0">
        <w:rPr>
          <w:rStyle w:val="FontStyle61"/>
          <w:rFonts w:ascii="Times New Roman" w:hAnsi="Times New Roman" w:cs="Times New Roman"/>
          <w:sz w:val="24"/>
          <w:szCs w:val="24"/>
        </w:rPr>
        <w:t xml:space="preserve"> пространственных, временных и силовых параметров движения.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t>Развитие личностно-коммуникативных качеств. Совершенствование восприятия, внимания, памяти, вообра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softHyphen/>
        <w:t>жения, согласованности групповых взаимодействий, быстрого принятия решений.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t>Развитие волевых качеств, инициативности, самостоятельно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softHyphen/>
        <w:t>сти.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softHyphen/>
        <w:t>вать первую помощь при травмах в игровой ситуации</w:t>
      </w:r>
    </w:p>
    <w:p w:rsidR="001D12A0" w:rsidRPr="001D12A0" w:rsidRDefault="00F66DA6" w:rsidP="001D12A0">
      <w:pPr>
        <w:pStyle w:val="Style23"/>
        <w:widowControl/>
        <w:spacing w:line="240" w:lineRule="auto"/>
        <w:ind w:hanging="5"/>
        <w:jc w:val="both"/>
        <w:rPr>
          <w:rStyle w:val="24"/>
          <w:rFonts w:ascii="Times New Roman" w:hAnsi="Times New Roman" w:cs="Times New Roman"/>
        </w:rPr>
      </w:pPr>
      <w:r w:rsidRPr="001D12A0">
        <w:rPr>
          <w:rFonts w:ascii="Times New Roman" w:eastAsia="Arial Unicode MS" w:hAnsi="Times New Roman" w:cs="Times New Roman"/>
          <w:b/>
        </w:rPr>
        <w:t>Тема 3</w:t>
      </w:r>
      <w:r w:rsidR="002A0AEC" w:rsidRPr="001D12A0">
        <w:rPr>
          <w:rFonts w:ascii="Times New Roman" w:eastAsia="Arial Unicode MS" w:hAnsi="Times New Roman" w:cs="Times New Roman"/>
          <w:b/>
        </w:rPr>
        <w:t>.</w:t>
      </w:r>
      <w:r w:rsidR="002A0AEC" w:rsidRPr="001D12A0">
        <w:rPr>
          <w:rStyle w:val="FontStyle49"/>
          <w:sz w:val="24"/>
          <w:szCs w:val="24"/>
        </w:rPr>
        <w:t xml:space="preserve"> </w:t>
      </w:r>
      <w:bookmarkStart w:id="13" w:name="_Toc511712832"/>
      <w:bookmarkStart w:id="14" w:name="_Toc505382683"/>
      <w:r w:rsidR="002A0AEC" w:rsidRPr="001D12A0">
        <w:rPr>
          <w:rStyle w:val="FontStyle49"/>
          <w:sz w:val="24"/>
          <w:szCs w:val="24"/>
        </w:rPr>
        <w:t>Легкая атлетика.</w:t>
      </w:r>
      <w:r w:rsidR="001D12A0" w:rsidRPr="001D12A0">
        <w:rPr>
          <w:rStyle w:val="24"/>
          <w:rFonts w:ascii="Times New Roman" w:hAnsi="Times New Roman" w:cs="Times New Roman"/>
        </w:rPr>
        <w:t xml:space="preserve"> </w:t>
      </w:r>
    </w:p>
    <w:p w:rsidR="002A0AEC" w:rsidRPr="001D12A0" w:rsidRDefault="001D12A0" w:rsidP="001D12A0">
      <w:pPr>
        <w:pStyle w:val="Style23"/>
        <w:widowControl/>
        <w:spacing w:line="240" w:lineRule="auto"/>
        <w:ind w:hanging="5"/>
        <w:jc w:val="both"/>
        <w:rPr>
          <w:rStyle w:val="FontStyle49"/>
          <w:sz w:val="24"/>
          <w:szCs w:val="24"/>
        </w:rPr>
      </w:pPr>
      <w:proofErr w:type="gramStart"/>
      <w:r w:rsidRPr="001D12A0">
        <w:rPr>
          <w:rStyle w:val="FontStyle61"/>
          <w:rFonts w:ascii="Times New Roman" w:hAnsi="Times New Roman" w:cs="Times New Roman"/>
          <w:sz w:val="24"/>
          <w:szCs w:val="24"/>
        </w:rPr>
        <w:lastRenderedPageBreak/>
        <w:t>Освоение техники беговых упражнений (кроссового бега, бега на короткие, средние и длинные дистанции), высокого и низ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softHyphen/>
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</w:r>
      <w:proofErr w:type="gramEnd"/>
      <w:r w:rsidRPr="001D12A0">
        <w:rPr>
          <w:rStyle w:val="FontStyle61"/>
          <w:rFonts w:ascii="Times New Roman" w:hAnsi="Times New Roman" w:cs="Times New Roman"/>
          <w:sz w:val="24"/>
          <w:szCs w:val="24"/>
        </w:rPr>
        <w:t xml:space="preserve"> Умение технически грамотно выполнять (на технику): прыж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softHyphen/>
        <w:t>ки в длину с разбега способом «согнув ноги»; прыжки в высоту способами: «прогнувшись», перешагивания, «ножницы», пере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softHyphen/>
        <w:t>кидной.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t>Метание гранаты весом 500 г (девушки) и 700 г (юноши); толка</w:t>
      </w:r>
      <w:r w:rsidRPr="001D12A0">
        <w:rPr>
          <w:rStyle w:val="FontStyle61"/>
          <w:rFonts w:ascii="Times New Roman" w:hAnsi="Times New Roman" w:cs="Times New Roman"/>
          <w:sz w:val="24"/>
          <w:szCs w:val="24"/>
        </w:rPr>
        <w:softHyphen/>
        <w:t>ние ядра; сдача контрольных нормативов</w:t>
      </w:r>
    </w:p>
    <w:p w:rsidR="002A0AEC" w:rsidRPr="001D12A0" w:rsidRDefault="002A0AEC" w:rsidP="001D12A0">
      <w:pPr>
        <w:shd w:val="clear" w:color="auto" w:fill="FFFFFF"/>
        <w:ind w:firstLine="709"/>
        <w:jc w:val="both"/>
        <w:rPr>
          <w:rStyle w:val="FontStyle49"/>
          <w:sz w:val="24"/>
          <w:szCs w:val="24"/>
        </w:rPr>
      </w:pPr>
    </w:p>
    <w:p w:rsidR="002A0AEC" w:rsidRDefault="002A0AEC" w:rsidP="002A0AEC">
      <w:pPr>
        <w:shd w:val="clear" w:color="auto" w:fill="FFFFFF"/>
        <w:spacing w:line="240" w:lineRule="atLeast"/>
        <w:ind w:firstLine="709"/>
        <w:jc w:val="both"/>
        <w:rPr>
          <w:rStyle w:val="FontStyle49"/>
          <w:sz w:val="24"/>
          <w:szCs w:val="24"/>
        </w:rPr>
      </w:pPr>
    </w:p>
    <w:p w:rsidR="00F66DA6" w:rsidRDefault="002A0AEC" w:rsidP="002A0AEC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49"/>
          <w:sz w:val="24"/>
          <w:szCs w:val="24"/>
        </w:rPr>
        <w:t>5.</w:t>
      </w:r>
      <w:r w:rsidR="00F66DA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учебно-методического обеспечения для самостоятельной работы обучающихся по дисциплин</w:t>
      </w:r>
      <w:proofErr w:type="gramStart"/>
      <w:r w:rsidR="00F66DA6">
        <w:rPr>
          <w:rFonts w:ascii="Times New Roman" w:eastAsia="Times New Roman" w:hAnsi="Times New Roman" w:cs="Times New Roman"/>
          <w:b/>
          <w:bCs/>
          <w:sz w:val="24"/>
          <w:szCs w:val="24"/>
        </w:rPr>
        <w:t>е(</w:t>
      </w:r>
      <w:proofErr w:type="gramEnd"/>
      <w:r w:rsidR="00F66DA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модулю)</w:t>
      </w:r>
      <w:bookmarkEnd w:id="13"/>
      <w:bookmarkEnd w:id="14"/>
    </w:p>
    <w:p w:rsidR="00F66DA6" w:rsidRDefault="00F66DA6" w:rsidP="00F66D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Самостоятельная  работа обеспечивает подготовку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аудиторным занятиям и контрольным мероприятиям по изучаемой дисциплине. Результаты этой подготовки проявляются в активности обучающегося на занятиях и в качестве выполненных контрольных работ, тестовых заданий, сделанных докладов и других форм текущего контроля.</w:t>
      </w:r>
    </w:p>
    <w:p w:rsidR="00F66DA6" w:rsidRDefault="00F66DA6" w:rsidP="00F66D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Самостоятельная работа по дисциплине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D12A0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включает следующие виды деятельности:</w:t>
      </w:r>
    </w:p>
    <w:p w:rsidR="00F66DA6" w:rsidRDefault="00F66DA6" w:rsidP="00F66DA6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(подбор) и обзор литературы, электронных источников информации по индивидуально заданной проблеме курса;</w:t>
      </w:r>
    </w:p>
    <w:p w:rsidR="00F66DA6" w:rsidRDefault="00F66DA6" w:rsidP="00F66DA6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материала, вынесенного на самостоятельную проработку (отдельные темы, параграфы</w:t>
      </w:r>
      <w:r w:rsidR="001D12A0">
        <w:rPr>
          <w:rFonts w:ascii="Times New Roman" w:eastAsia="Times New Roman" w:hAnsi="Times New Roman" w:cs="Times New Roman"/>
          <w:sz w:val="24"/>
          <w:szCs w:val="24"/>
        </w:rPr>
        <w:t xml:space="preserve"> для реферата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66DA6" w:rsidRDefault="00F66DA6" w:rsidP="00F66DA6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занятиям;</w:t>
      </w:r>
    </w:p>
    <w:p w:rsidR="00F66DA6" w:rsidRDefault="00F66DA6" w:rsidP="00F66DA6">
      <w:pPr>
        <w:widowControl w:val="0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зачету.</w:t>
      </w:r>
    </w:p>
    <w:p w:rsidR="00F66DA6" w:rsidRDefault="00F66DA6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66DA6" w:rsidRDefault="00F66DA6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540"/>
        <w:gridCol w:w="8640"/>
      </w:tblGrid>
      <w:tr w:rsidR="00F66DA6" w:rsidTr="00F66DA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 учебно-методического обеспечения</w:t>
            </w:r>
          </w:p>
        </w:tc>
      </w:tr>
      <w:tr w:rsidR="00F66DA6" w:rsidTr="00F66DA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1D12A0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методические рекомендации по изучению дисциплины «</w:t>
            </w:r>
            <w:r w:rsidR="001D12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66DA6" w:rsidTr="00F66DA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1D12A0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Методические рекомендации по самостоятельной работе и выполнению контрольных работ по дисциплине «</w:t>
            </w:r>
            <w:r w:rsidR="001D12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обучающихся </w:t>
            </w:r>
          </w:p>
        </w:tc>
      </w:tr>
      <w:tr w:rsidR="00F66DA6" w:rsidTr="00F66DA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Примерный комплект заданий для текущего контроля успеваемости</w:t>
            </w:r>
          </w:p>
        </w:tc>
      </w:tr>
      <w:tr w:rsidR="00F66DA6" w:rsidTr="00F66DA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Типовые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задания для тестирования</w:t>
            </w:r>
          </w:p>
        </w:tc>
      </w:tr>
      <w:tr w:rsidR="00F66DA6" w:rsidTr="00F66DA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Вопросы для самоконтроля знаний</w:t>
            </w:r>
          </w:p>
        </w:tc>
      </w:tr>
      <w:tr w:rsidR="00F66DA6" w:rsidTr="00F66DA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Вопросы к зачету</w:t>
            </w:r>
          </w:p>
        </w:tc>
      </w:tr>
    </w:tbl>
    <w:p w:rsidR="00F66DA6" w:rsidRDefault="00F66DA6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66DA6" w:rsidRDefault="00F66DA6" w:rsidP="00F66DA6">
      <w:pPr>
        <w:keepNext/>
        <w:keepLines/>
        <w:numPr>
          <w:ilvl w:val="0"/>
          <w:numId w:val="4"/>
        </w:numPr>
        <w:spacing w:before="240" w:after="240"/>
        <w:ind w:left="426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_Toc511712833"/>
      <w:bookmarkStart w:id="16" w:name="_Toc505382684"/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жуточной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по дисциплине</w:t>
      </w:r>
      <w:bookmarkEnd w:id="15"/>
      <w:bookmarkEnd w:id="16"/>
    </w:p>
    <w:p w:rsidR="00F66DA6" w:rsidRDefault="00F66DA6" w:rsidP="00F66D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Порядок, определяющий процедуры оценивания знаний, умений, навыков и (или) опыта деятельности, характеризующих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компетенций определен в Положении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аттестации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обучающихся по образовательным программам высшего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НОУ ВО «ВСИЭМ»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66DA6" w:rsidRDefault="00F66DA6" w:rsidP="00F66DA6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numPr>
          <w:ilvl w:val="1"/>
          <w:numId w:val="6"/>
        </w:numPr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7" w:name="_Toc511712834"/>
      <w:bookmarkStart w:id="18" w:name="_Toc505382685"/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  <w:bookmarkEnd w:id="17"/>
      <w:bookmarkEnd w:id="1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6DA6" w:rsidRDefault="00F66DA6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66DA6" w:rsidRDefault="00F66DA6" w:rsidP="00F66DA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Этапы формирования компетенций в процессе освоения ОПОП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прямо связаны с местом дисциплин в образовательной программе. Каждый этап формирования компетенции, характеризуется определенными  знаниями, умениями и навыками и (или) опытом профессиональной деятельности, которые оцениваются в процессе текущего контроля успеваемости, промежуточной аттестации по дисциплине (практике) и в процессе итоговой аттестации. </w:t>
      </w:r>
    </w:p>
    <w:p w:rsidR="00F66DA6" w:rsidRDefault="00F66DA6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F66DA6" w:rsidRDefault="00F66DA6" w:rsidP="00F66D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процессе изучения дисциплины, компетенции также формируются поэтапно.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оценки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в процессе изучения дисциплины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D12A0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проведение текущего контроля успеваемости по темам (разделам) дисциплины и промежуточной аттестации по дисциплине – зачет.</w:t>
      </w:r>
    </w:p>
    <w:p w:rsidR="00F66DA6" w:rsidRDefault="00F66DA6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F66DA6" w:rsidRDefault="00F66DA6" w:rsidP="00F66DA6">
      <w:pPr>
        <w:numPr>
          <w:ilvl w:val="1"/>
          <w:numId w:val="6"/>
        </w:numPr>
        <w:ind w:left="709" w:hanging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Toc511712835"/>
      <w:bookmarkStart w:id="20" w:name="_Toc505382686"/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и критерии оценивания компетенций на различных этапах их формирования, описание шкал оценивания</w:t>
      </w:r>
      <w:bookmarkEnd w:id="19"/>
      <w:bookmarkEnd w:id="20"/>
    </w:p>
    <w:p w:rsidR="00F66DA6" w:rsidRDefault="00F66DA6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263" w:rsidRDefault="00746263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46263" w:rsidRDefault="00746263" w:rsidP="00746263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2"/>
        <w:gridCol w:w="1619"/>
        <w:gridCol w:w="4069"/>
      </w:tblGrid>
      <w:tr w:rsidR="00746263" w:rsidTr="00D3784C">
        <w:trPr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3" w:rsidRDefault="00746263" w:rsidP="00D3784C">
            <w:pPr>
              <w:pStyle w:val="aff4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мероприятия по дисциплине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3" w:rsidRDefault="00746263" w:rsidP="00D3784C">
            <w:pPr>
              <w:pStyle w:val="aff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3" w:rsidRDefault="00746263" w:rsidP="00D3784C">
            <w:pPr>
              <w:pStyle w:val="aff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и темы дисциплины</w:t>
            </w:r>
          </w:p>
        </w:tc>
      </w:tr>
      <w:tr w:rsidR="00746263" w:rsidTr="00D3784C">
        <w:trPr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3" w:rsidRDefault="00746263" w:rsidP="00D3784C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1.Выполнение нормативов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63" w:rsidRDefault="00746263" w:rsidP="00D378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3" w:rsidRDefault="00746263" w:rsidP="00D3784C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  <w:r>
              <w:rPr>
                <w:rStyle w:val="FontStyle49"/>
                <w:sz w:val="24"/>
                <w:szCs w:val="24"/>
              </w:rPr>
              <w:t>Общая физическая подготовка и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263" w:rsidTr="00D3784C">
        <w:trPr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3" w:rsidRDefault="00746263" w:rsidP="00D3784C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1.Выполнение нормативов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63" w:rsidRDefault="00746263" w:rsidP="00D378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3" w:rsidRDefault="00746263" w:rsidP="00D3784C">
            <w:pPr>
              <w:pStyle w:val="Style8"/>
              <w:widowControl/>
              <w:spacing w:before="86" w:line="317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Тема 2. Спортивные игры</w:t>
            </w:r>
          </w:p>
          <w:p w:rsidR="00746263" w:rsidRDefault="00746263" w:rsidP="00D3784C">
            <w:pPr>
              <w:widowControl w:val="0"/>
              <w:jc w:val="both"/>
              <w:rPr>
                <w:rFonts w:eastAsia="Batang"/>
              </w:rPr>
            </w:pPr>
          </w:p>
        </w:tc>
      </w:tr>
      <w:tr w:rsidR="00746263" w:rsidTr="00D3784C">
        <w:trPr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3" w:rsidRDefault="00746263" w:rsidP="00D3784C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1.Выполнение нормативов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63" w:rsidRDefault="00746263" w:rsidP="00D378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3" w:rsidRDefault="00746263" w:rsidP="00D3784C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Тема 3. Легкая атлетика.</w:t>
            </w:r>
          </w:p>
        </w:tc>
      </w:tr>
      <w:tr w:rsidR="00746263" w:rsidTr="00D3784C">
        <w:trPr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3" w:rsidRDefault="00746263" w:rsidP="00D3784C">
            <w:pPr>
              <w:widowControl w:val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4.Зачет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63" w:rsidRDefault="00746263" w:rsidP="00D378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3" w:rsidRDefault="00746263" w:rsidP="00D3784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разделам курса</w:t>
            </w:r>
          </w:p>
        </w:tc>
      </w:tr>
      <w:tr w:rsidR="00746263" w:rsidTr="00D3784C">
        <w:trPr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3" w:rsidRDefault="00746263" w:rsidP="00D3784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3" w:rsidRDefault="00746263" w:rsidP="00D378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3" w:rsidRDefault="00746263" w:rsidP="00D3784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263" w:rsidRDefault="00746263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66DA6" w:rsidRDefault="00F66DA6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Показателями оценивания компетенций на этапе промежуточной аттестации по дисциплине «</w:t>
      </w:r>
      <w:r w:rsidR="00746263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являются результаты обучения дисциплине. </w:t>
      </w:r>
    </w:p>
    <w:p w:rsidR="00F66DA6" w:rsidRDefault="00F66DA6" w:rsidP="00F66DA6">
      <w:pPr>
        <w:widowControl w:val="0"/>
        <w:autoSpaceDE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475"/>
      </w:tblGrid>
      <w:tr w:rsidR="00F66DA6" w:rsidTr="00F66DA6">
        <w:trPr>
          <w:trHeight w:val="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Показатели оценивания компетенций</w:t>
            </w:r>
          </w:p>
        </w:tc>
      </w:tr>
      <w:tr w:rsidR="00F66DA6" w:rsidTr="00F66DA6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DA6" w:rsidRDefault="00746263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ОК-6</w:t>
            </w:r>
          </w:p>
        </w:tc>
      </w:tr>
      <w:tr w:rsidR="00746263" w:rsidTr="00F66DA6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3" w:rsidRDefault="00746263" w:rsidP="00D3784C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Знает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6263" w:rsidRDefault="00746263" w:rsidP="00D3784C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систему сбора, анализа и обработки информации, способствующей 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самообразованию</w:t>
            </w:r>
          </w:p>
          <w:p w:rsidR="00746263" w:rsidRDefault="00746263" w:rsidP="00D3784C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6263" w:rsidTr="00F66DA6">
        <w:trPr>
          <w:trHeight w:val="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3" w:rsidRDefault="00746263" w:rsidP="00D3784C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Умеет</w:t>
            </w:r>
          </w:p>
          <w:p w:rsidR="00746263" w:rsidRDefault="00746263" w:rsidP="00D3784C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66D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самостоятельно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ставить задачи в профессиональной деятельности </w:t>
            </w:r>
          </w:p>
          <w:p w:rsidR="00746263" w:rsidRDefault="00746263" w:rsidP="00D3784C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6263" w:rsidTr="00F66DA6">
        <w:trPr>
          <w:trHeight w:val="7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3" w:rsidRDefault="00746263" w:rsidP="00D3784C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Владеет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навыками поиска необходимых методик и способов при анализе, сборе и обработке информации, способствующей 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самообразованию</w:t>
            </w:r>
          </w:p>
          <w:p w:rsidR="00746263" w:rsidRDefault="00746263" w:rsidP="00D3784C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46263" w:rsidRDefault="00746263" w:rsidP="00D3784C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66DA6" w:rsidRDefault="00F66DA6" w:rsidP="00F66D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DA6" w:rsidRDefault="00F66DA6" w:rsidP="00F66DA6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Шкала оценивания, в зависимости от уровня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компетенций</w:t>
      </w:r>
    </w:p>
    <w:p w:rsidR="00F66DA6" w:rsidRDefault="00F66DA6" w:rsidP="00F66DA6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3"/>
        <w:gridCol w:w="90"/>
        <w:gridCol w:w="2126"/>
        <w:gridCol w:w="2692"/>
        <w:gridCol w:w="91"/>
        <w:gridCol w:w="2743"/>
      </w:tblGrid>
      <w:tr w:rsidR="00F66DA6" w:rsidTr="00F66DA6">
        <w:trPr>
          <w:trHeight w:val="72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компетенций</w:t>
            </w:r>
          </w:p>
        </w:tc>
      </w:tr>
      <w:tr w:rsidR="00F66DA6" w:rsidTr="00F66DA6">
        <w:trPr>
          <w:trHeight w:val="17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6" w:rsidRDefault="00F66DA6" w:rsidP="00F66DA6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«недостаточный»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Компетенции не сформированы.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Знания отсутствуют,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навыки не сформированы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6" w:rsidRDefault="00F66DA6" w:rsidP="00F66DA6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«пороговый»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Компетенции сформированы.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Сформированы базовые структуры знаний.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Умения фрагментарны и носят репродуктивный характер.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6" w:rsidRDefault="00F66DA6" w:rsidP="00F66DA6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«продвинутый»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Компетенции сформированы.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Знания обширные, системные.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Умения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носят репродуктивный характер применяются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 решению типовых заданий.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6" w:rsidRDefault="00F66DA6" w:rsidP="00F66DA6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«высокий»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Компетенции сформированы.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Знания твердые, аргументированные, всесторонние.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Умения успешно применяются к решению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типовых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так и нестандартных творческих заданий.</w:t>
            </w:r>
          </w:p>
          <w:p w:rsidR="00F66DA6" w:rsidRDefault="00F66DA6" w:rsidP="00F66DA6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F66DA6" w:rsidTr="00F66DA6">
        <w:trPr>
          <w:trHeight w:val="273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Описание критериев оценивания </w:t>
            </w:r>
          </w:p>
        </w:tc>
      </w:tr>
      <w:tr w:rsidR="00F66DA6" w:rsidRPr="00B020AF" w:rsidTr="00F66DA6">
        <w:trPr>
          <w:trHeight w:val="557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6" w:rsidRPr="00B020AF" w:rsidRDefault="00746263" w:rsidP="00B020AF">
            <w:pPr>
              <w:tabs>
                <w:tab w:val="left" w:pos="3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020A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020AF">
              <w:rPr>
                <w:rFonts w:ascii="Times New Roman" w:hAnsi="Times New Roman" w:cs="Times New Roman"/>
                <w:sz w:val="24"/>
                <w:szCs w:val="24"/>
              </w:rPr>
              <w:t xml:space="preserve"> не имеет некоторые  навыков </w:t>
            </w:r>
            <w:r w:rsidRPr="00B020AF">
              <w:rPr>
                <w:rStyle w:val="FontStyle58"/>
                <w:sz w:val="24"/>
                <w:szCs w:val="24"/>
              </w:rPr>
              <w:t>продуктивного общения и взаимодействия в процессе физкультурно-оздоровительной и спортивной деятельности,</w:t>
            </w:r>
            <w:r w:rsidRPr="00B020AF">
              <w:rPr>
                <w:rFonts w:ascii="Times New Roman" w:hAnsi="Times New Roman" w:cs="Times New Roman"/>
                <w:sz w:val="24"/>
                <w:szCs w:val="24"/>
              </w:rPr>
              <w:t xml:space="preserve">  не знает основные формы и виды физкультурной деятельности для организации здорового образа жизни. Не выполняет зачетные нормативы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6" w:rsidRPr="00B020AF" w:rsidRDefault="00746263" w:rsidP="00B020AF">
            <w:pPr>
              <w:tabs>
                <w:tab w:val="left" w:pos="3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20AF">
              <w:rPr>
                <w:rFonts w:ascii="Times New Roman" w:hAnsi="Times New Roman" w:cs="Times New Roman"/>
                <w:sz w:val="24"/>
                <w:szCs w:val="24"/>
              </w:rPr>
              <w:t xml:space="preserve">Имеет некоторые  навыки </w:t>
            </w:r>
            <w:r w:rsidRPr="00B020AF">
              <w:rPr>
                <w:rStyle w:val="FontStyle58"/>
                <w:sz w:val="24"/>
                <w:szCs w:val="24"/>
              </w:rPr>
              <w:t>продуктивного общения и взаимодействия в процессе физкультурно-оздоровительной и спортивной деятельности,</w:t>
            </w:r>
            <w:r w:rsidRPr="00B020AF">
              <w:rPr>
                <w:rFonts w:ascii="Times New Roman" w:hAnsi="Times New Roman" w:cs="Times New Roman"/>
                <w:sz w:val="24"/>
                <w:szCs w:val="24"/>
              </w:rPr>
              <w:t xml:space="preserve"> знает некоторые формы и виды физкультурной деятельности для организации здорового образа жизни. Выполняет на «удовлетворительно» все зачетные нормативы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6" w:rsidRPr="00B020AF" w:rsidRDefault="00746263" w:rsidP="00B020AF">
            <w:pPr>
              <w:spacing w:line="276" w:lineRule="auto"/>
              <w:ind w:left="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20AF">
              <w:rPr>
                <w:rFonts w:ascii="Times New Roman" w:hAnsi="Times New Roman" w:cs="Times New Roman"/>
                <w:sz w:val="24"/>
                <w:szCs w:val="24"/>
              </w:rPr>
              <w:t xml:space="preserve">Знает  основные формы и виды физкультурной деятельности для организации здорового образа жизни. </w:t>
            </w:r>
            <w:proofErr w:type="gramStart"/>
            <w:r w:rsidRPr="00B020A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020AF">
              <w:rPr>
                <w:rFonts w:ascii="Times New Roman" w:hAnsi="Times New Roman" w:cs="Times New Roman"/>
                <w:sz w:val="24"/>
                <w:szCs w:val="24"/>
              </w:rPr>
              <w:t xml:space="preserve"> обновлять свои знания и совершенствовать навыки в сфере физической культуры. </w:t>
            </w:r>
            <w:proofErr w:type="gramStart"/>
            <w:r w:rsidRPr="00B020A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0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0AF">
              <w:rPr>
                <w:rStyle w:val="FontStyle58"/>
                <w:sz w:val="24"/>
                <w:szCs w:val="24"/>
              </w:rPr>
              <w:t>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деятельности.</w:t>
            </w:r>
            <w:r w:rsidRPr="00B020A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на «хорошо» все зачетные нормативы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6" w:rsidRPr="00B020AF" w:rsidRDefault="00F66DA6" w:rsidP="00B020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20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46263" w:rsidRPr="00B02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6263" w:rsidRPr="00B020A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риобретены знания и навыки </w:t>
            </w:r>
            <w:r w:rsidR="00746263" w:rsidRPr="00B020AF">
              <w:rPr>
                <w:rStyle w:val="FontStyle57"/>
                <w:b w:val="0"/>
                <w:sz w:val="24"/>
                <w:szCs w:val="24"/>
              </w:rPr>
              <w:t>использования в трудовых и жизненных ситуациях навыки профессиональной физической культуры</w:t>
            </w:r>
            <w:r w:rsidR="00746263" w:rsidRPr="00B020AF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. </w:t>
            </w:r>
            <w:proofErr w:type="gramStart"/>
            <w:r w:rsidR="00746263" w:rsidRPr="00B020A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746263" w:rsidRPr="00B020AF">
              <w:rPr>
                <w:rFonts w:ascii="Times New Roman" w:hAnsi="Times New Roman" w:cs="Times New Roman"/>
                <w:sz w:val="24"/>
                <w:szCs w:val="24"/>
              </w:rPr>
              <w:t xml:space="preserve"> обновлять знания  в сфере физической культуры и спорта. Студент знает разнообразные формы и виды физкультурной деятельности для организации здорового образа жизни, активного отдыха и досуга и может применять данные знания на практике. Выполняет на «отлично» все зачетные нормативы</w:t>
            </w:r>
          </w:p>
        </w:tc>
      </w:tr>
      <w:tr w:rsidR="00F66DA6" w:rsidTr="00F66DA6">
        <w:trPr>
          <w:trHeight w:val="797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«неудовлетворительно»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Оценка </w:t>
            </w:r>
          </w:p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«удовлетворительно»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«хорошо»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«отлично»</w:t>
            </w:r>
          </w:p>
        </w:tc>
      </w:tr>
    </w:tbl>
    <w:p w:rsidR="00F66DA6" w:rsidRDefault="00F66DA6" w:rsidP="00F66D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DA6" w:rsidRDefault="00F66DA6" w:rsidP="00F66DA6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6DA6" w:rsidRDefault="00F66DA6" w:rsidP="00F66DA6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6DA6" w:rsidRDefault="00F66DA6" w:rsidP="00F66DA6">
      <w:pPr>
        <w:numPr>
          <w:ilvl w:val="1"/>
          <w:numId w:val="6"/>
        </w:numPr>
        <w:ind w:left="709" w:hanging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_Toc511712836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</w:r>
      <w:bookmarkEnd w:id="21"/>
      <w:r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</w:p>
    <w:p w:rsidR="00F66DA6" w:rsidRDefault="00F66DA6" w:rsidP="00F66DA6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Pr="00B020AF" w:rsidRDefault="00F66DA6" w:rsidP="00F66DA6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Примерный комплект заданий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для текущего контроля успеваемости</w:t>
      </w:r>
    </w:p>
    <w:p w:rsidR="00B020AF" w:rsidRDefault="00B020AF" w:rsidP="00B020AF">
      <w:pPr>
        <w:ind w:left="128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609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3"/>
        <w:gridCol w:w="3299"/>
        <w:gridCol w:w="111"/>
        <w:gridCol w:w="2013"/>
      </w:tblGrid>
      <w:tr w:rsidR="00B020AF" w:rsidTr="00B020A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AF" w:rsidRDefault="00B020AF" w:rsidP="00D3784C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км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мин.</w:t>
            </w:r>
          </w:p>
        </w:tc>
      </w:tr>
      <w:tr w:rsidR="00B020AF" w:rsidTr="00B020AF"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B020AF">
            <w:pPr>
              <w:pStyle w:val="Style22"/>
              <w:widowControl/>
              <w:spacing w:line="276" w:lineRule="auto"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Девушки</w:t>
            </w:r>
          </w:p>
        </w:tc>
      </w:tr>
      <w:tr w:rsidR="00B020AF" w:rsidTr="00B020A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1.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Бег 20 м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317" w:lineRule="exact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Не более 4, 1 сек.</w:t>
            </w:r>
          </w:p>
        </w:tc>
      </w:tr>
      <w:tr w:rsidR="00B020AF" w:rsidTr="00B020A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2.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Челночный бег 40x10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317" w:lineRule="exact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Не более 10,8 м/сек</w:t>
            </w:r>
          </w:p>
        </w:tc>
      </w:tr>
      <w:tr w:rsidR="00B020AF" w:rsidTr="00B020A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Прыжок в длину с места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Не менее 150</w:t>
            </w:r>
          </w:p>
        </w:tc>
      </w:tr>
      <w:tr w:rsidR="00B020AF" w:rsidTr="00B020AF"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AF" w:rsidRDefault="00B020AF" w:rsidP="00D3784C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3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AF" w:rsidRDefault="00B020AF" w:rsidP="00D3784C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21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см</w:t>
            </w:r>
          </w:p>
        </w:tc>
      </w:tr>
      <w:tr w:rsidR="00B020AF" w:rsidTr="00B020A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341" w:lineRule="exact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Поднимание и опускание туловища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350" w:lineRule="exact"/>
              <w:ind w:left="221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Не менее 20 раз</w:t>
            </w:r>
          </w:p>
        </w:tc>
      </w:tr>
      <w:tr w:rsidR="00B020AF" w:rsidTr="00B020A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5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322" w:lineRule="exact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 xml:space="preserve">Сгибание и разгибание </w:t>
            </w:r>
            <w:proofErr w:type="gramStart"/>
            <w:r>
              <w:rPr>
                <w:rStyle w:val="FontStyle48"/>
              </w:rPr>
              <w:t>рук</w:t>
            </w:r>
            <w:proofErr w:type="gramEnd"/>
            <w:r>
              <w:rPr>
                <w:rStyle w:val="FontStyle48"/>
              </w:rPr>
              <w:t xml:space="preserve"> в упоре лежа, высота опоры 50 см.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Не менее 7 раз</w:t>
            </w:r>
          </w:p>
        </w:tc>
      </w:tr>
      <w:tr w:rsidR="00B020AF" w:rsidTr="00B020A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6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336" w:lineRule="exact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Прыжки через скакалку за 30 сек.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341" w:lineRule="exact"/>
              <w:ind w:left="221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Не менее 40 раз</w:t>
            </w:r>
          </w:p>
        </w:tc>
      </w:tr>
      <w:tr w:rsidR="00B020AF" w:rsidTr="00B020AF"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AF" w:rsidRDefault="00B020AF" w:rsidP="00B020AF">
            <w:pPr>
              <w:pStyle w:val="Style22"/>
              <w:widowControl/>
              <w:spacing w:line="276" w:lineRule="auto"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Юноши</w:t>
            </w:r>
          </w:p>
        </w:tc>
      </w:tr>
      <w:tr w:rsidR="00B020AF" w:rsidTr="00B020A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1.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Бег на 100 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Не более 18</w:t>
            </w:r>
          </w:p>
        </w:tc>
      </w:tr>
      <w:tr w:rsidR="00B020AF" w:rsidTr="00B020AF"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AF" w:rsidRDefault="00B020AF" w:rsidP="00D3784C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3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AF" w:rsidRDefault="00B020AF" w:rsidP="00D3784C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2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сек</w:t>
            </w:r>
          </w:p>
        </w:tc>
      </w:tr>
      <w:tr w:rsidR="00B020AF" w:rsidTr="00B020A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2.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Бег 2000 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Не более 12</w:t>
            </w:r>
          </w:p>
        </w:tc>
      </w:tr>
      <w:tr w:rsidR="00B020AF" w:rsidTr="00B020AF"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AF" w:rsidRDefault="00B020AF" w:rsidP="00D3784C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3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AF" w:rsidRDefault="00B020AF" w:rsidP="00D3784C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2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мин.</w:t>
            </w:r>
          </w:p>
        </w:tc>
      </w:tr>
      <w:tr w:rsidR="00B020AF" w:rsidTr="00B020A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3.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  <w:lang w:val="en-US"/>
              </w:rPr>
            </w:pPr>
            <w:r>
              <w:rPr>
                <w:rStyle w:val="FontStyle48"/>
              </w:rPr>
              <w:t xml:space="preserve">Челночный бег </w:t>
            </w:r>
            <w:r>
              <w:rPr>
                <w:rStyle w:val="FontStyle48"/>
                <w:lang w:val="en-US"/>
              </w:rPr>
              <w:t>40x10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322" w:lineRule="exact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Не более 11,1 м/сек</w:t>
            </w:r>
          </w:p>
        </w:tc>
      </w:tr>
      <w:tr w:rsidR="00B020AF" w:rsidTr="00B020A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346" w:lineRule="exact"/>
              <w:ind w:left="269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Упражнение их упора присев в упор лежа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346" w:lineRule="exact"/>
              <w:ind w:left="216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Не менее 13 раз</w:t>
            </w:r>
          </w:p>
        </w:tc>
      </w:tr>
      <w:tr w:rsidR="00B020AF" w:rsidTr="00B020A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5.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276" w:lineRule="auto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Приседание на двух ногах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AF" w:rsidRDefault="00B020AF" w:rsidP="00D3784C">
            <w:pPr>
              <w:pStyle w:val="Style21"/>
              <w:widowControl/>
              <w:spacing w:line="341" w:lineRule="exact"/>
              <w:ind w:left="216"/>
              <w:jc w:val="both"/>
              <w:rPr>
                <w:rStyle w:val="FontStyle48"/>
              </w:rPr>
            </w:pPr>
            <w:r>
              <w:rPr>
                <w:rStyle w:val="FontStyle48"/>
              </w:rPr>
              <w:t>Не менее 20 раз</w:t>
            </w:r>
          </w:p>
        </w:tc>
      </w:tr>
    </w:tbl>
    <w:p w:rsidR="00B020AF" w:rsidRDefault="00B020AF" w:rsidP="00B020AF">
      <w:pPr>
        <w:pStyle w:val="Style17"/>
        <w:widowControl/>
        <w:spacing w:line="240" w:lineRule="exact"/>
        <w:ind w:left="2136"/>
        <w:jc w:val="both"/>
      </w:pPr>
    </w:p>
    <w:p w:rsidR="00B020AF" w:rsidRDefault="00B020AF" w:rsidP="00B020AF">
      <w:pPr>
        <w:pStyle w:val="Style17"/>
        <w:widowControl/>
        <w:spacing w:before="86"/>
        <w:ind w:left="2136"/>
        <w:jc w:val="both"/>
        <w:rPr>
          <w:rStyle w:val="FontStyle49"/>
        </w:rPr>
      </w:pPr>
    </w:p>
    <w:p w:rsidR="00B020AF" w:rsidRDefault="00B020AF" w:rsidP="00B020A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6.1. Вид и форма промежуточной аттестации</w:t>
      </w:r>
    </w:p>
    <w:p w:rsidR="00B020AF" w:rsidRDefault="00B020AF" w:rsidP="00B020AF">
      <w:pPr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Промежуточная аттестация проводится в виде зачета.</w:t>
      </w:r>
    </w:p>
    <w:p w:rsidR="00B020AF" w:rsidRDefault="00B020AF" w:rsidP="00B020AF">
      <w:pPr>
        <w:pStyle w:val="Style17"/>
        <w:widowControl/>
        <w:spacing w:before="86"/>
        <w:ind w:left="2136"/>
        <w:jc w:val="center"/>
        <w:rPr>
          <w:rStyle w:val="FontStyle49"/>
        </w:rPr>
      </w:pPr>
      <w:r>
        <w:rPr>
          <w:rStyle w:val="FontStyle49"/>
        </w:rPr>
        <w:t>Примерная тематика рефератов для студентов, освобожденных от практических занятий по физической культуре:</w:t>
      </w:r>
    </w:p>
    <w:p w:rsidR="00B020AF" w:rsidRDefault="00B020AF" w:rsidP="00B020AF">
      <w:pPr>
        <w:pStyle w:val="Style17"/>
        <w:widowControl/>
        <w:spacing w:before="86"/>
        <w:ind w:left="2136"/>
        <w:jc w:val="center"/>
        <w:rPr>
          <w:rStyle w:val="FontStyle49"/>
        </w:rPr>
      </w:pPr>
    </w:p>
    <w:p w:rsidR="00B020AF" w:rsidRPr="00B020AF" w:rsidRDefault="00B020AF" w:rsidP="00B020AF">
      <w:pPr>
        <w:pStyle w:val="Style18"/>
        <w:widowControl/>
        <w:numPr>
          <w:ilvl w:val="0"/>
          <w:numId w:val="18"/>
        </w:numPr>
        <w:tabs>
          <w:tab w:val="left" w:pos="806"/>
        </w:tabs>
        <w:spacing w:line="317" w:lineRule="exact"/>
        <w:ind w:left="470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Возникновение и развитие гимнастики.</w:t>
      </w:r>
    </w:p>
    <w:p w:rsidR="00B020AF" w:rsidRPr="00B020AF" w:rsidRDefault="00B020AF" w:rsidP="00B020AF">
      <w:pPr>
        <w:pStyle w:val="Style18"/>
        <w:widowControl/>
        <w:numPr>
          <w:ilvl w:val="0"/>
          <w:numId w:val="18"/>
        </w:numPr>
        <w:tabs>
          <w:tab w:val="left" w:pos="806"/>
        </w:tabs>
        <w:spacing w:line="317" w:lineRule="exact"/>
        <w:ind w:left="470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Восточные единоборства. Специфика. Развиваемые качества.</w:t>
      </w:r>
    </w:p>
    <w:p w:rsidR="00B020AF" w:rsidRPr="00B020AF" w:rsidRDefault="00B020AF" w:rsidP="00B020AF">
      <w:pPr>
        <w:pStyle w:val="Style18"/>
        <w:widowControl/>
        <w:numPr>
          <w:ilvl w:val="0"/>
          <w:numId w:val="18"/>
        </w:numPr>
        <w:tabs>
          <w:tab w:val="left" w:pos="806"/>
        </w:tabs>
        <w:spacing w:line="317" w:lineRule="exact"/>
        <w:ind w:left="806" w:hanging="336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Вредные   привычки.    Пагубность   их   воздействия    на   организм.    Меры профилактики и борьбы с ними.</w:t>
      </w:r>
    </w:p>
    <w:p w:rsidR="00B020AF" w:rsidRPr="00B020AF" w:rsidRDefault="00B020AF" w:rsidP="00B020AF">
      <w:pPr>
        <w:pStyle w:val="Style18"/>
        <w:widowControl/>
        <w:numPr>
          <w:ilvl w:val="0"/>
          <w:numId w:val="18"/>
        </w:numPr>
        <w:tabs>
          <w:tab w:val="left" w:pos="806"/>
        </w:tabs>
        <w:spacing w:before="10" w:line="317" w:lineRule="exact"/>
        <w:ind w:left="470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lastRenderedPageBreak/>
        <w:t>Законодательство РФ о спорте</w:t>
      </w:r>
    </w:p>
    <w:p w:rsidR="00B020AF" w:rsidRPr="00B020AF" w:rsidRDefault="00B020AF" w:rsidP="00B020AF">
      <w:pPr>
        <w:pStyle w:val="Style18"/>
        <w:widowControl/>
        <w:numPr>
          <w:ilvl w:val="0"/>
          <w:numId w:val="18"/>
        </w:numPr>
        <w:tabs>
          <w:tab w:val="left" w:pos="806"/>
        </w:tabs>
        <w:spacing w:line="317" w:lineRule="exact"/>
        <w:ind w:left="470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Здоровый образ жизни. Алкоголь как один из факторов риска для здоровья.</w:t>
      </w:r>
    </w:p>
    <w:p w:rsidR="00B020AF" w:rsidRPr="00B020AF" w:rsidRDefault="00B020AF" w:rsidP="00B020AF">
      <w:pPr>
        <w:pStyle w:val="Style18"/>
        <w:widowControl/>
        <w:numPr>
          <w:ilvl w:val="0"/>
          <w:numId w:val="18"/>
        </w:numPr>
        <w:tabs>
          <w:tab w:val="left" w:pos="806"/>
        </w:tabs>
        <w:spacing w:line="317" w:lineRule="exact"/>
        <w:ind w:left="806" w:hanging="336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Здоровье человека и факторы его определяющие. Требования к организации здорового образа жизни человека.</w:t>
      </w:r>
    </w:p>
    <w:p w:rsidR="00B020AF" w:rsidRPr="00B020AF" w:rsidRDefault="00B020AF" w:rsidP="00B020AF">
      <w:pPr>
        <w:pStyle w:val="Style18"/>
        <w:widowControl/>
        <w:numPr>
          <w:ilvl w:val="0"/>
          <w:numId w:val="18"/>
        </w:numPr>
        <w:tabs>
          <w:tab w:val="left" w:pos="806"/>
        </w:tabs>
        <w:spacing w:line="317" w:lineRule="exact"/>
        <w:ind w:left="470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Индивидуальный выбор видов спорта</w:t>
      </w:r>
    </w:p>
    <w:p w:rsidR="00B020AF" w:rsidRPr="00B020AF" w:rsidRDefault="00B020AF" w:rsidP="00B020AF">
      <w:pPr>
        <w:pStyle w:val="Style18"/>
        <w:widowControl/>
        <w:numPr>
          <w:ilvl w:val="0"/>
          <w:numId w:val="18"/>
        </w:numPr>
        <w:tabs>
          <w:tab w:val="left" w:pos="806"/>
        </w:tabs>
        <w:spacing w:line="317" w:lineRule="exact"/>
        <w:ind w:left="470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Индивидуальный выбор систем физических упражнений</w:t>
      </w:r>
    </w:p>
    <w:p w:rsidR="00B020AF" w:rsidRPr="00B020AF" w:rsidRDefault="00B020AF" w:rsidP="00B020AF">
      <w:pPr>
        <w:pStyle w:val="Style6"/>
        <w:widowControl/>
        <w:tabs>
          <w:tab w:val="left" w:pos="806"/>
        </w:tabs>
        <w:ind w:left="466" w:right="1382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9.</w:t>
      </w:r>
      <w:r w:rsidRPr="00B020AF">
        <w:rPr>
          <w:rStyle w:val="FontStyle48"/>
          <w:sz w:val="24"/>
          <w:szCs w:val="24"/>
        </w:rPr>
        <w:tab/>
        <w:t>История возникновения зимних видов спорта (лыжи, коньки и т.п.)</w:t>
      </w:r>
      <w:r w:rsidRPr="00B020AF">
        <w:rPr>
          <w:rStyle w:val="FontStyle48"/>
          <w:sz w:val="24"/>
          <w:szCs w:val="24"/>
        </w:rPr>
        <w:br/>
        <w:t>10.История становления легкой атлетики как вида спорта.</w:t>
      </w:r>
    </w:p>
    <w:p w:rsidR="00B020AF" w:rsidRPr="00B020AF" w:rsidRDefault="00B020AF" w:rsidP="00B020AF">
      <w:pPr>
        <w:pStyle w:val="Style10"/>
        <w:widowControl/>
        <w:spacing w:before="5"/>
        <w:ind w:left="504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11.Массаж,   виды  массажа.   Влияние  массажа  на  функциональное  состояние организма.</w:t>
      </w:r>
    </w:p>
    <w:p w:rsidR="00B020AF" w:rsidRPr="00B020AF" w:rsidRDefault="00B020AF" w:rsidP="00B020AF">
      <w:pPr>
        <w:pStyle w:val="Style23"/>
        <w:widowControl/>
        <w:ind w:left="432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12.Основы здорового образа жизни студента</w:t>
      </w:r>
    </w:p>
    <w:p w:rsidR="00B020AF" w:rsidRPr="00B020AF" w:rsidRDefault="00B020AF" w:rsidP="00B020AF">
      <w:pPr>
        <w:pStyle w:val="Style23"/>
        <w:widowControl/>
        <w:ind w:left="432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 xml:space="preserve">13. Основы лечебной физической культуры (методика проведения занятий при конкретном заболевании) </w:t>
      </w:r>
    </w:p>
    <w:p w:rsidR="00B020AF" w:rsidRPr="00B020AF" w:rsidRDefault="00B020AF" w:rsidP="00B020AF">
      <w:pPr>
        <w:pStyle w:val="Style27"/>
        <w:widowControl/>
        <w:ind w:left="422" w:right="2208" w:firstLine="0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 xml:space="preserve">14.Основы методики самостоятельных занятий. </w:t>
      </w:r>
    </w:p>
    <w:p w:rsidR="00B020AF" w:rsidRPr="00B020AF" w:rsidRDefault="00B020AF" w:rsidP="00B020AF">
      <w:pPr>
        <w:pStyle w:val="Style23"/>
        <w:widowControl/>
        <w:ind w:left="715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15.Особенности использования средств физической культуры для оптимизации работоспособности</w:t>
      </w:r>
    </w:p>
    <w:p w:rsidR="00B020AF" w:rsidRPr="00B020AF" w:rsidRDefault="00B020AF" w:rsidP="00B020AF">
      <w:pPr>
        <w:pStyle w:val="Style23"/>
        <w:widowControl/>
        <w:ind w:left="730" w:hanging="312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16.Понятие   о   гигиене.   Значение   гигиенических   требований   и   норм   для организма.</w:t>
      </w:r>
    </w:p>
    <w:p w:rsidR="00B020AF" w:rsidRPr="00B020AF" w:rsidRDefault="00B020AF" w:rsidP="00B020AF">
      <w:pPr>
        <w:pStyle w:val="Style23"/>
        <w:widowControl/>
        <w:tabs>
          <w:tab w:val="left" w:pos="8352"/>
        </w:tabs>
        <w:ind w:left="413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17.Понятие об утомлении. Средства восстановления</w:t>
      </w:r>
      <w:r w:rsidRPr="00B020AF">
        <w:rPr>
          <w:rStyle w:val="FontStyle48"/>
          <w:sz w:val="24"/>
          <w:szCs w:val="24"/>
        </w:rPr>
        <w:tab/>
        <w:t>•</w:t>
      </w:r>
    </w:p>
    <w:p w:rsidR="00B020AF" w:rsidRPr="00B020AF" w:rsidRDefault="00B020AF" w:rsidP="00B020AF">
      <w:pPr>
        <w:pStyle w:val="Style23"/>
        <w:widowControl/>
        <w:ind w:left="413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18.Профессионально-прикладная физическая подготовка студентов</w:t>
      </w:r>
    </w:p>
    <w:p w:rsidR="00B020AF" w:rsidRPr="00B020AF" w:rsidRDefault="00B020AF" w:rsidP="00B020AF">
      <w:pPr>
        <w:pStyle w:val="Style23"/>
        <w:widowControl/>
        <w:ind w:left="413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 xml:space="preserve">19.Роль   и   место   физической   культуры   в   системе   </w:t>
      </w:r>
      <w:proofErr w:type="gramStart"/>
      <w:r w:rsidRPr="00B020AF">
        <w:rPr>
          <w:rStyle w:val="FontStyle48"/>
          <w:sz w:val="24"/>
          <w:szCs w:val="24"/>
        </w:rPr>
        <w:t>высшего</w:t>
      </w:r>
      <w:proofErr w:type="gramEnd"/>
      <w:r w:rsidRPr="00B020AF">
        <w:rPr>
          <w:rStyle w:val="FontStyle48"/>
          <w:sz w:val="24"/>
          <w:szCs w:val="24"/>
        </w:rPr>
        <w:t xml:space="preserve">   </w:t>
      </w:r>
    </w:p>
    <w:p w:rsidR="00B020AF" w:rsidRPr="00B020AF" w:rsidRDefault="00B020AF" w:rsidP="00B020AF">
      <w:pPr>
        <w:pStyle w:val="Style27"/>
        <w:widowControl/>
        <w:ind w:left="370" w:right="2650" w:firstLine="360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 xml:space="preserve">образования. </w:t>
      </w:r>
    </w:p>
    <w:p w:rsidR="00B020AF" w:rsidRPr="00B020AF" w:rsidRDefault="00B020AF" w:rsidP="00B020AF">
      <w:pPr>
        <w:pStyle w:val="Style27"/>
        <w:widowControl/>
        <w:ind w:left="370" w:right="2650" w:firstLine="0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20.Русские национальные виды спорта и игры.</w:t>
      </w:r>
    </w:p>
    <w:p w:rsidR="00B020AF" w:rsidRPr="00B020AF" w:rsidRDefault="00B020AF" w:rsidP="00B020AF">
      <w:pPr>
        <w:pStyle w:val="Style27"/>
        <w:widowControl/>
        <w:ind w:left="370" w:right="2650" w:firstLine="0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 xml:space="preserve"> 21. Социально-биологические основы физической культуры</w:t>
      </w:r>
    </w:p>
    <w:p w:rsidR="00B020AF" w:rsidRPr="00B020AF" w:rsidRDefault="00B020AF" w:rsidP="00B020AF">
      <w:pPr>
        <w:pStyle w:val="Style23"/>
        <w:widowControl/>
        <w:ind w:left="374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 xml:space="preserve">22.Социокультурные функции и роль физической культуры  в формировании основных качеств и свойств личности </w:t>
      </w:r>
    </w:p>
    <w:p w:rsidR="00B020AF" w:rsidRPr="00B020AF" w:rsidRDefault="00B020AF" w:rsidP="00B020AF">
      <w:pPr>
        <w:pStyle w:val="Style27"/>
        <w:widowControl/>
        <w:ind w:right="4858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23.Спорт. Виды спорта</w:t>
      </w:r>
    </w:p>
    <w:p w:rsidR="00B020AF" w:rsidRPr="00B020AF" w:rsidRDefault="00B020AF" w:rsidP="00B020AF">
      <w:pPr>
        <w:pStyle w:val="Style30"/>
        <w:widowControl/>
        <w:spacing w:line="317" w:lineRule="exact"/>
        <w:ind w:left="365" w:right="1325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 xml:space="preserve">24.Спортивные игры. История возникновения и развития </w:t>
      </w:r>
    </w:p>
    <w:p w:rsidR="00B020AF" w:rsidRPr="00B020AF" w:rsidRDefault="00B020AF" w:rsidP="00B020AF">
      <w:pPr>
        <w:pStyle w:val="Style30"/>
        <w:widowControl/>
        <w:spacing w:line="317" w:lineRule="exact"/>
        <w:ind w:left="365" w:right="1325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 xml:space="preserve">25.Физическая культура в общефизической подготовке студентов </w:t>
      </w:r>
    </w:p>
    <w:p w:rsidR="00B020AF" w:rsidRPr="00B020AF" w:rsidRDefault="00B020AF" w:rsidP="00B020AF">
      <w:pPr>
        <w:pStyle w:val="Style30"/>
        <w:widowControl/>
        <w:spacing w:line="317" w:lineRule="exact"/>
        <w:ind w:left="365" w:right="1325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 xml:space="preserve">26.Физическая культура в профессиональной подготовке студентов </w:t>
      </w:r>
    </w:p>
    <w:p w:rsidR="00B020AF" w:rsidRPr="00B020AF" w:rsidRDefault="00B020AF" w:rsidP="00B020AF">
      <w:pPr>
        <w:pStyle w:val="Style30"/>
        <w:widowControl/>
        <w:spacing w:line="317" w:lineRule="exact"/>
        <w:ind w:left="365" w:right="1325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 xml:space="preserve">27.Физическая культура и спорт - социальные феномены общества </w:t>
      </w:r>
    </w:p>
    <w:p w:rsidR="00B020AF" w:rsidRPr="00B020AF" w:rsidRDefault="00B020AF" w:rsidP="00B020AF">
      <w:pPr>
        <w:pStyle w:val="Style30"/>
        <w:widowControl/>
        <w:spacing w:line="317" w:lineRule="exact"/>
        <w:ind w:left="365" w:right="1325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 xml:space="preserve">29.Физическое воспитание в семье. </w:t>
      </w:r>
    </w:p>
    <w:p w:rsidR="00B020AF" w:rsidRPr="00B020AF" w:rsidRDefault="00B020AF" w:rsidP="00B020AF">
      <w:pPr>
        <w:pStyle w:val="Style30"/>
        <w:widowControl/>
        <w:spacing w:line="317" w:lineRule="exact"/>
        <w:ind w:left="365" w:right="1325"/>
        <w:jc w:val="both"/>
        <w:rPr>
          <w:rStyle w:val="FontStyle48"/>
          <w:sz w:val="24"/>
          <w:szCs w:val="24"/>
        </w:rPr>
      </w:pPr>
      <w:r w:rsidRPr="00B020AF">
        <w:rPr>
          <w:rStyle w:val="FontStyle48"/>
          <w:sz w:val="24"/>
          <w:szCs w:val="24"/>
        </w:rPr>
        <w:t>30.Якутские национальные виды спорта и игры</w:t>
      </w:r>
    </w:p>
    <w:p w:rsidR="00B020AF" w:rsidRPr="00B020AF" w:rsidRDefault="00B020AF" w:rsidP="00B020AF">
      <w:pPr>
        <w:pStyle w:val="Style8"/>
        <w:widowControl/>
        <w:spacing w:line="240" w:lineRule="exact"/>
        <w:ind w:right="6912"/>
        <w:jc w:val="both"/>
      </w:pPr>
    </w:p>
    <w:p w:rsidR="00B020AF" w:rsidRPr="00B020AF" w:rsidRDefault="00B020AF" w:rsidP="00B020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DA6" w:rsidRPr="00B020AF" w:rsidRDefault="00F66DA6" w:rsidP="00B020AF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A122A" w:rsidRDefault="00EA122A" w:rsidP="00EA12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2" w:name="_Toc511712837"/>
      <w:bookmarkStart w:id="23" w:name="_Toc505382687"/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F66DA6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bookmarkEnd w:id="22"/>
      <w:bookmarkEnd w:id="23"/>
      <w:r w:rsidRPr="00EA1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22A" w:rsidRDefault="00EA122A" w:rsidP="00EA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7.1.1.Основная литература</w:t>
      </w:r>
    </w:p>
    <w:p w:rsidR="00EA122A" w:rsidRPr="0039070C" w:rsidRDefault="00EA122A" w:rsidP="00EA122A">
      <w:pPr>
        <w:jc w:val="both"/>
        <w:rPr>
          <w:rFonts w:ascii="Times New Roman" w:hAnsi="Times New Roman" w:cs="Times New Roman"/>
          <w:sz w:val="24"/>
          <w:szCs w:val="24"/>
        </w:rPr>
      </w:pPr>
      <w:r w:rsidRPr="003907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22A" w:rsidRPr="0039070C" w:rsidRDefault="00EA122A" w:rsidP="00EA122A">
      <w:pPr>
        <w:pStyle w:val="afa"/>
        <w:numPr>
          <w:ilvl w:val="0"/>
          <w:numId w:val="19"/>
        </w:numPr>
        <w:autoSpaceDN/>
        <w:spacing w:after="200" w:line="276" w:lineRule="auto"/>
        <w:jc w:val="both"/>
        <w:rPr>
          <w:sz w:val="24"/>
          <w:szCs w:val="24"/>
        </w:rPr>
      </w:pPr>
      <w:r w:rsidRPr="0039070C">
        <w:rPr>
          <w:sz w:val="24"/>
          <w:szCs w:val="24"/>
        </w:rPr>
        <w:t xml:space="preserve">Евсеев Ю.И. Физическая культура: </w:t>
      </w:r>
      <w:proofErr w:type="spellStart"/>
      <w:r w:rsidRPr="0039070C">
        <w:rPr>
          <w:sz w:val="24"/>
          <w:szCs w:val="24"/>
        </w:rPr>
        <w:t>учебн</w:t>
      </w:r>
      <w:proofErr w:type="spellEnd"/>
      <w:r w:rsidRPr="0039070C">
        <w:rPr>
          <w:sz w:val="24"/>
          <w:szCs w:val="24"/>
        </w:rPr>
        <w:t>. пособие для студ. высших  учебных заведений. – Ростов:</w:t>
      </w:r>
      <w:r>
        <w:rPr>
          <w:sz w:val="24"/>
          <w:szCs w:val="24"/>
        </w:rPr>
        <w:t xml:space="preserve"> </w:t>
      </w:r>
      <w:r w:rsidRPr="0039070C">
        <w:rPr>
          <w:sz w:val="24"/>
          <w:szCs w:val="24"/>
        </w:rPr>
        <w:t>Феникс, 2014, 448 –с. (электронный ресурс).</w:t>
      </w:r>
    </w:p>
    <w:p w:rsidR="00EA122A" w:rsidRPr="0039070C" w:rsidRDefault="00EA122A" w:rsidP="00EA122A">
      <w:pPr>
        <w:pStyle w:val="afa"/>
        <w:numPr>
          <w:ilvl w:val="0"/>
          <w:numId w:val="19"/>
        </w:numPr>
        <w:autoSpaceDN/>
        <w:spacing w:after="200" w:line="276" w:lineRule="auto"/>
        <w:jc w:val="both"/>
        <w:rPr>
          <w:sz w:val="24"/>
          <w:szCs w:val="24"/>
        </w:rPr>
      </w:pPr>
      <w:r w:rsidRPr="0039070C">
        <w:rPr>
          <w:color w:val="222222"/>
          <w:sz w:val="24"/>
          <w:szCs w:val="24"/>
        </w:rPr>
        <w:t xml:space="preserve">Обучение двигательным действиям в адаптивной физической культуре: учебное пособие. – Москва: Флинта, 2017, 132 – с. </w:t>
      </w:r>
      <w:r w:rsidRPr="0039070C">
        <w:rPr>
          <w:sz w:val="24"/>
          <w:szCs w:val="24"/>
        </w:rPr>
        <w:t>(электронный ресурс).</w:t>
      </w:r>
    </w:p>
    <w:p w:rsidR="00EA122A" w:rsidRPr="0039070C" w:rsidRDefault="00EA122A" w:rsidP="00EA122A">
      <w:pPr>
        <w:rPr>
          <w:rFonts w:ascii="Times New Roman" w:hAnsi="Times New Roman" w:cs="Times New Roman"/>
          <w:sz w:val="24"/>
          <w:szCs w:val="24"/>
        </w:rPr>
      </w:pPr>
    </w:p>
    <w:p w:rsidR="00EA122A" w:rsidRPr="0039070C" w:rsidRDefault="00EA122A" w:rsidP="00EA122A">
      <w:pPr>
        <w:rPr>
          <w:rFonts w:ascii="Times New Roman" w:hAnsi="Times New Roman" w:cs="Times New Roman"/>
          <w:sz w:val="24"/>
          <w:szCs w:val="24"/>
        </w:rPr>
      </w:pPr>
      <w:r w:rsidRPr="0039070C">
        <w:rPr>
          <w:rFonts w:ascii="Times New Roman" w:hAnsi="Times New Roman" w:cs="Times New Roman"/>
          <w:sz w:val="24"/>
          <w:szCs w:val="24"/>
        </w:rPr>
        <w:t>7.1.2. Дополнительная литература</w:t>
      </w:r>
    </w:p>
    <w:p w:rsidR="00EA122A" w:rsidRPr="0039070C" w:rsidRDefault="00EA122A" w:rsidP="00EA122A">
      <w:pPr>
        <w:jc w:val="both"/>
        <w:rPr>
          <w:rFonts w:ascii="Times New Roman" w:hAnsi="Times New Roman" w:cs="Times New Roman"/>
          <w:sz w:val="24"/>
          <w:szCs w:val="24"/>
        </w:rPr>
      </w:pPr>
      <w:r w:rsidRPr="0039070C">
        <w:rPr>
          <w:rFonts w:ascii="Times New Roman" w:hAnsi="Times New Roman" w:cs="Times New Roman"/>
          <w:sz w:val="24"/>
          <w:szCs w:val="24"/>
        </w:rPr>
        <w:t>1. Мельникова Н.Ю., Трескин А.В.</w:t>
      </w:r>
      <w:r w:rsidRPr="0039070C">
        <w:rPr>
          <w:rFonts w:ascii="Times New Roman" w:hAnsi="Times New Roman" w:cs="Times New Roman"/>
          <w:color w:val="222222"/>
          <w:sz w:val="24"/>
          <w:szCs w:val="24"/>
        </w:rPr>
        <w:t xml:space="preserve"> История физической культуры и спорта: учебник для вузов.- Москва: Спор, 2017, 432-с.</w:t>
      </w:r>
      <w:r w:rsidRPr="0039070C">
        <w:rPr>
          <w:rFonts w:ascii="Times New Roman" w:hAnsi="Times New Roman" w:cs="Times New Roman"/>
          <w:sz w:val="24"/>
          <w:szCs w:val="24"/>
        </w:rPr>
        <w:t xml:space="preserve"> (электронный ресурс).</w:t>
      </w:r>
    </w:p>
    <w:p w:rsidR="00F66DA6" w:rsidRDefault="00F66DA6" w:rsidP="00EA122A">
      <w:pPr>
        <w:keepNext/>
        <w:keepLines/>
        <w:spacing w:before="240" w:after="240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DA6" w:rsidRDefault="00F66DA6" w:rsidP="00F66DA6">
      <w:pPr>
        <w:keepNext/>
        <w:keepLines/>
        <w:numPr>
          <w:ilvl w:val="0"/>
          <w:numId w:val="4"/>
        </w:numPr>
        <w:spacing w:before="240" w:after="240"/>
        <w:ind w:left="426" w:hanging="42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Toc511712838"/>
      <w:bookmarkStart w:id="25" w:name="_Toc505382688"/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  <w:bookmarkEnd w:id="24"/>
      <w:bookmarkEnd w:id="25"/>
    </w:p>
    <w:p w:rsidR="00F66DA6" w:rsidRDefault="00F66DA6" w:rsidP="00F66D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электронные образовательные ресурсы (ЭОР): </w:t>
      </w:r>
    </w:p>
    <w:p w:rsidR="00F66DA6" w:rsidRDefault="000D0C55" w:rsidP="00F66DA6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66DA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www.edu.ru</w:t>
        </w:r>
      </w:hyperlink>
      <w:r w:rsidR="00F66DA6">
        <w:rPr>
          <w:rFonts w:ascii="Times New Roman" w:eastAsia="Times New Roman" w:hAnsi="Times New Roman" w:cs="Times New Roman"/>
          <w:sz w:val="24"/>
          <w:szCs w:val="24"/>
        </w:rPr>
        <w:t xml:space="preserve">  - Российское образование. </w:t>
      </w:r>
      <w:r w:rsidR="00F66DA6">
        <w:rPr>
          <w:rFonts w:ascii="Times New Roman" w:eastAsia="Times New Roman" w:hAnsi="Times New Roman" w:cs="Times New Roman"/>
          <w:bCs/>
          <w:sz w:val="24"/>
          <w:szCs w:val="24"/>
        </w:rPr>
        <w:t>Федеральный образовательный портал;</w:t>
      </w:r>
    </w:p>
    <w:p w:rsidR="00F66DA6" w:rsidRDefault="00F66DA6" w:rsidP="00F66DA6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www.scopus.com – Международная реферативная база</w:t>
      </w: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66DA6" w:rsidRDefault="00F66DA6" w:rsidP="00F66D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б) электронно-библиотечные системы (ЭБС): </w:t>
      </w:r>
    </w:p>
    <w:p w:rsidR="00F66DA6" w:rsidRDefault="00F66DA6" w:rsidP="00F66DA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2411"/>
        <w:gridCol w:w="2269"/>
        <w:gridCol w:w="2552"/>
      </w:tblGrid>
      <w:tr w:rsidR="00F66DA6" w:rsidTr="00EA12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Ссылка на информационный ресурс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Доступность/срок действия договора</w:t>
            </w:r>
          </w:p>
        </w:tc>
      </w:tr>
      <w:tr w:rsidR="00F66DA6" w:rsidTr="00EA122A">
        <w:trPr>
          <w:trHeight w:val="1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6" w:rsidRDefault="00F66DA6" w:rsidP="00F66DA6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6" w:rsidRDefault="00F66DA6" w:rsidP="00B020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="00EA12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6" w:rsidRDefault="000D0C55" w:rsidP="00F66D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hyperlink r:id="rId10" w:history="1">
              <w:r w:rsidR="00F66DA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www.edu.ru</w:t>
              </w:r>
            </w:hyperlink>
            <w:r w:rsidR="00F66D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Российское образование. Федеральный портал</w:t>
            </w:r>
          </w:p>
          <w:p w:rsidR="00F66DA6" w:rsidRDefault="00F66DA6" w:rsidP="00F66DA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Электронно-библиотечная система (ЭБС)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Индивидуальный неограниченный доступ из любой точки, в которой имеется доступ  к сети Интернет/</w:t>
            </w:r>
          </w:p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DA6" w:rsidTr="00EA122A">
        <w:trPr>
          <w:trHeight w:val="1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6" w:rsidRDefault="00F66DA6" w:rsidP="00F66DA6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6" w:rsidRDefault="00F66DA6" w:rsidP="00B020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="00EA12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6" w:rsidRDefault="000D0C55" w:rsidP="00F66DA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F66DA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www.elibrary.ru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(ЭБС)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Индивидуальный неограниченный доступ из любой точки, в которой имеется доступ  к сети Интернет/</w:t>
            </w:r>
          </w:p>
          <w:p w:rsidR="00F66DA6" w:rsidRDefault="00F66DA6" w:rsidP="00F66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6DA6" w:rsidRDefault="00F66DA6" w:rsidP="00F66DA6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F4D" w:rsidRDefault="00793F4D" w:rsidP="00F66DA6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F4D" w:rsidRDefault="00793F4D" w:rsidP="00F66DA6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22A" w:rsidRDefault="00EA122A" w:rsidP="00F66DA6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C2D24" w:rsidRDefault="00F66DA6" w:rsidP="006C2D24">
      <w:pPr>
        <w:autoSpaceDE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_Toc51171284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10.2 Методические рекомендации по самостоятельной р</w:t>
      </w:r>
      <w:r w:rsidR="00EA1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аботе по дисциплине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26"/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Одна из значимых задач подготовки студентов воспитание навыков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самостоятельной работы. Это один из главных резервов повышения качества</w:t>
      </w:r>
    </w:p>
    <w:p w:rsidR="00793F4D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подготовки специалистов. 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самостоятельной работы студентов это: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а) текущая работа над материалом учебной дисциплины (конспектирование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лекций, работа с учебником, подготовка к практическим, контрольным работам и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тестированию);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б) выполнение семестровых домашних заданий (написание рефератов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самостоятельное изучение по учебнику разделов, входящих в программу, но не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излагающихся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лекционно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Большое внимание уделяется отбору материала для самостоятельной работы.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самостоятельного изучения предлагаются вопросы либо информационного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характера, либо проблемного для последующего обсуждения на семинарских занятиях.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Самым основным методом самостоятельной работы студента, на котором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следует остановиться - это метод самостоятельного изучения литературы. Место,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занимаемое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 в процессе обучения, определяется теми особенностями, которые имеет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чтение печатного текста по сравнению со слушанием устного изложения. При чтении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нет принудительного темпа. Студент сам устанавливает его в зависимости от целей,</w:t>
      </w:r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характера литературного источника и своей подготовленности. Таким образом,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proofErr w:type="gramEnd"/>
    </w:p>
    <w:p w:rsidR="006C2D24" w:rsidRDefault="006C2D24" w:rsidP="00793F4D">
      <w:pPr>
        <w:autoSpaceDE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создаются благоприятные условия для всестороннего осмысления и</w:t>
      </w:r>
    </w:p>
    <w:p w:rsidR="00F66DA6" w:rsidRDefault="006C2D24" w:rsidP="00793F4D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закрепления учебного материала.</w:t>
      </w:r>
    </w:p>
    <w:p w:rsidR="00F66DA6" w:rsidRDefault="00F66DA6" w:rsidP="00793F4D">
      <w:pPr>
        <w:jc w:val="both"/>
        <w:rPr>
          <w:rFonts w:ascii="Times New Roman" w:eastAsia="Times New Roman" w:hAnsi="Times New Roman" w:cs="Times New Roman"/>
        </w:rPr>
      </w:pPr>
    </w:p>
    <w:p w:rsidR="00F66DA6" w:rsidRDefault="00F66DA6" w:rsidP="00793F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793F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017330" w:rsidP="00E97454">
      <w:pPr>
        <w:keepNext/>
        <w:keepLines/>
        <w:spacing w:before="240" w:after="2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27" w:name="_Toc511920511"/>
      <w:bookmarkStart w:id="28" w:name="_Toc506656564"/>
      <w:bookmarkStart w:id="29" w:name="_Toc505382690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11.</w:t>
      </w:r>
      <w:r w:rsidR="00F66DA6">
        <w:rPr>
          <w:rFonts w:ascii="Times New Roman" w:eastAsia="Arial Unicode MS" w:hAnsi="Times New Roman" w:cs="Times New Roman"/>
          <w:b/>
          <w:bCs/>
          <w:sz w:val="24"/>
          <w:szCs w:val="24"/>
        </w:rPr>
        <w:t>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27"/>
      <w:bookmarkEnd w:id="28"/>
      <w:bookmarkEnd w:id="29"/>
    </w:p>
    <w:p w:rsidR="00F66DA6" w:rsidRDefault="00F66DA6" w:rsidP="00E9745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процессе реализации образовательной программы при осуществлении образовательного процесса по дисциплине «</w:t>
      </w:r>
      <w:r w:rsidR="00EA122A">
        <w:rPr>
          <w:rFonts w:ascii="Times New Roman" w:eastAsia="Times New Roman" w:hAnsi="Times New Roman" w:cs="Times New Roman"/>
          <w:iCs/>
          <w:sz w:val="24"/>
          <w:szCs w:val="24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применяются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следующие информационные технологии:</w:t>
      </w:r>
    </w:p>
    <w:p w:rsidR="00F66DA6" w:rsidRDefault="00F66DA6" w:rsidP="00F66DA6">
      <w:pPr>
        <w:numPr>
          <w:ilvl w:val="1"/>
          <w:numId w:val="15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аудио-, 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иные демонстрационные средства; проекторы, ноутбуки, персональный компьютер;</w:t>
      </w:r>
    </w:p>
    <w:p w:rsidR="00F66DA6" w:rsidRDefault="00F66DA6" w:rsidP="00F66DA6">
      <w:pPr>
        <w:numPr>
          <w:ilvl w:val="1"/>
          <w:numId w:val="15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учебники; словари; периодические издания;</w:t>
      </w:r>
    </w:p>
    <w:p w:rsidR="00F66DA6" w:rsidRDefault="00017330" w:rsidP="00F66DA6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proofErr w:type="gramStart"/>
      <w:r w:rsidR="00F66DA6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 w:rsidR="00F66DA6">
        <w:rPr>
          <w:rFonts w:ascii="Times New Roman" w:eastAsia="Times New Roman" w:hAnsi="Times New Roman" w:cs="Times New Roman"/>
          <w:b/>
          <w:sz w:val="24"/>
          <w:szCs w:val="24"/>
        </w:rPr>
        <w:t xml:space="preserve"> НОУ ВО «ВСИЭМ» обеспечена возможность свободного доступа в электронную информационную образовательную среду (ЭИОС).</w:t>
      </w:r>
    </w:p>
    <w:p w:rsidR="00F66DA6" w:rsidRDefault="00F66DA6" w:rsidP="00F66D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информационно-образовательная среда </w:t>
      </w:r>
      <w:r>
        <w:rPr>
          <w:rFonts w:ascii="Times New Roman" w:eastAsia="Times New Roman" w:hAnsi="Times New Roman" w:cs="Times New Roman"/>
          <w:sz w:val="24"/>
          <w:szCs w:val="24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F66DA6" w:rsidRDefault="00F66DA6" w:rsidP="00F66DA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ЭИОС НОУ ВО «ВСИЭМ» обеспечивает:</w:t>
      </w:r>
    </w:p>
    <w:p w:rsidR="00F66DA6" w:rsidRDefault="00F66DA6" w:rsidP="00F66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F66DA6" w:rsidRDefault="00F66DA6" w:rsidP="00F66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6DA6" w:rsidRDefault="00F66DA6" w:rsidP="00F66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66DA6" w:rsidRDefault="00F66DA6" w:rsidP="00F66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proofErr w:type="spellEnd"/>
    </w:p>
    <w:p w:rsidR="00F66DA6" w:rsidRDefault="00F66DA6" w:rsidP="00F66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F66DA6" w:rsidRDefault="00F66DA6" w:rsidP="00F66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демонстрацию дидактических материалов дисциплины через LCD-проектор;</w:t>
      </w:r>
    </w:p>
    <w:p w:rsidR="00F66DA6" w:rsidRDefault="00F66DA6" w:rsidP="00F66DA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F66DA6" w:rsidRDefault="00F66DA6" w:rsidP="00F66DA6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DA6" w:rsidRDefault="00F66DA6" w:rsidP="00F66DA6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66DA6" w:rsidRDefault="00F66DA6" w:rsidP="00F66DA6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Информационно-справочные системы: 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F66DA6" w:rsidRPr="00793F4D" w:rsidRDefault="00F66DA6" w:rsidP="00F66DA6">
      <w:pPr>
        <w:widowControl w:val="0"/>
        <w:numPr>
          <w:ilvl w:val="1"/>
          <w:numId w:val="11"/>
        </w:numPr>
        <w:autoSpaceDE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3F4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yu.html</w:t>
      </w:r>
    </w:p>
    <w:p w:rsidR="00F66DA6" w:rsidRPr="00793F4D" w:rsidRDefault="00F66DA6" w:rsidP="00F66DA6">
      <w:pPr>
        <w:widowControl w:val="0"/>
        <w:numPr>
          <w:ilvl w:val="1"/>
          <w:numId w:val="11"/>
        </w:numPr>
        <w:autoSpaceDE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3F4D">
        <w:rPr>
          <w:rFonts w:ascii="Times New Roman" w:eastAsia="Times New Roman" w:hAnsi="Times New Roman" w:cs="Times New Roman"/>
          <w:iCs/>
          <w:sz w:val="24"/>
          <w:szCs w:val="24"/>
        </w:rPr>
        <w:t>https://studfiles.net/preview/4513840/page:10/</w:t>
      </w:r>
    </w:p>
    <w:p w:rsidR="00F66DA6" w:rsidRPr="00EA122A" w:rsidRDefault="00F66DA6" w:rsidP="00EA122A">
      <w:pPr>
        <w:keepNext/>
        <w:keepLines/>
        <w:numPr>
          <w:ilvl w:val="0"/>
          <w:numId w:val="14"/>
        </w:numPr>
        <w:spacing w:before="240" w:after="240"/>
        <w:ind w:left="426" w:hanging="425"/>
        <w:jc w:val="both"/>
        <w:outlineLvl w:val="0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bookmarkStart w:id="30" w:name="_Toc505382691"/>
      <w:bookmarkStart w:id="31" w:name="_Toc512779442"/>
      <w:bookmarkStart w:id="32" w:name="_Toc512773516"/>
      <w:bookmarkStart w:id="33" w:name="_Toc506656565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Описание материально-технической базы</w:t>
      </w:r>
      <w:bookmarkEnd w:id="30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, необходимой для осуществления </w:t>
      </w:r>
      <w:bookmarkEnd w:id="31"/>
      <w:bookmarkEnd w:id="32"/>
      <w:bookmarkEnd w:id="33"/>
    </w:p>
    <w:p w:rsidR="00EA122A" w:rsidRPr="00EA122A" w:rsidRDefault="00EA122A" w:rsidP="00EA122A">
      <w:pPr>
        <w:pStyle w:val="afa"/>
        <w:numPr>
          <w:ilvl w:val="0"/>
          <w:numId w:val="14"/>
        </w:numPr>
        <w:jc w:val="both"/>
        <w:rPr>
          <w:sz w:val="24"/>
          <w:szCs w:val="24"/>
        </w:rPr>
      </w:pPr>
      <w:r w:rsidRPr="00EA122A">
        <w:rPr>
          <w:sz w:val="24"/>
          <w:szCs w:val="24"/>
        </w:rPr>
        <w:t xml:space="preserve">  Оборудование и инвентарь спортивного зала: стенка гимнастическая; перекладина навесная универсальная для стенки гимнастической; гимнастические скамейки; </w:t>
      </w:r>
      <w:proofErr w:type="gramStart"/>
      <w:r w:rsidRPr="00EA122A">
        <w:rPr>
          <w:sz w:val="24"/>
          <w:szCs w:val="24"/>
        </w:rPr>
        <w:t xml:space="preserve">гимнастические снаряды (перекладина, конь с ручками, конь для прыжков и др.), тренажеры для занятий атлетической гимнастикой, маты гимнастические, канат, шест для лазания, канат для </w:t>
      </w:r>
      <w:proofErr w:type="spellStart"/>
      <w:r w:rsidRPr="00EA122A">
        <w:rPr>
          <w:sz w:val="24"/>
          <w:szCs w:val="24"/>
        </w:rPr>
        <w:t>перетягивания</w:t>
      </w:r>
      <w:proofErr w:type="spellEnd"/>
      <w:r w:rsidRPr="00EA122A">
        <w:rPr>
          <w:sz w:val="24"/>
          <w:szCs w:val="24"/>
        </w:rPr>
        <w:t>, стойки для прыжков в высоту, перекладина для прыжков в высоту, зона приземления для прыжков в высоту, беговая дорожка,  скакалки, палки гимнастические, мячи набивные, мячи для метания, гантели (разные), гири 16, 24, 32 кг, секундомеры, весы</w:t>
      </w:r>
      <w:proofErr w:type="gramEnd"/>
      <w:r w:rsidRPr="00EA122A">
        <w:rPr>
          <w:sz w:val="24"/>
          <w:szCs w:val="24"/>
        </w:rPr>
        <w:t xml:space="preserve"> </w:t>
      </w:r>
      <w:proofErr w:type="gramStart"/>
      <w:r w:rsidRPr="00EA122A">
        <w:rPr>
          <w:sz w:val="24"/>
          <w:szCs w:val="24"/>
        </w:rPr>
        <w:t>напольные, ростомер, динамометры, приборы для измерения давления; • 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волейбольных стоек,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мини-футбола.</w:t>
      </w:r>
      <w:proofErr w:type="gramEnd"/>
    </w:p>
    <w:p w:rsidR="00EA122A" w:rsidRDefault="00EA122A" w:rsidP="00EA122A">
      <w:pPr>
        <w:keepNext/>
        <w:keepLines/>
        <w:spacing w:before="240" w:after="24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lang w:eastAsia="en-US"/>
        </w:rPr>
      </w:pPr>
    </w:p>
    <w:p w:rsidR="00F66DA6" w:rsidRDefault="00F66DA6" w:rsidP="00F66DA6">
      <w:pPr>
        <w:keepNext/>
        <w:keepLines/>
        <w:numPr>
          <w:ilvl w:val="0"/>
          <w:numId w:val="14"/>
        </w:numPr>
        <w:spacing w:before="240" w:after="240"/>
        <w:ind w:left="426" w:hanging="425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34" w:name="_Toc512779443"/>
      <w:bookmarkStart w:id="35" w:name="_Toc512773517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34"/>
      <w:bookmarkEnd w:id="35"/>
    </w:p>
    <w:p w:rsidR="00F66DA6" w:rsidRDefault="00F66DA6" w:rsidP="00F66DA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 необходимости 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НОУ ВО «ВСИЭМ»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F66DA6" w:rsidRDefault="00F66DA6" w:rsidP="00F66DA6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текстовой версии любого нетекстового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его возможного преобразования в альтернативные формы, удобные для различных пользователей;</w:t>
      </w:r>
    </w:p>
    <w:p w:rsidR="00F66DA6" w:rsidRDefault="00F66DA6" w:rsidP="00F66DA6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F66DA6" w:rsidRDefault="00F66DA6" w:rsidP="00F66DA6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аудиально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66DA6" w:rsidRDefault="00F66DA6" w:rsidP="00F66DA6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симуляционных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F66DA6" w:rsidRDefault="00F66DA6" w:rsidP="00F66DA6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  <w:proofErr w:type="gramEnd"/>
    </w:p>
    <w:p w:rsidR="00F66DA6" w:rsidRDefault="00F66DA6" w:rsidP="00F66DA6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F66DA6" w:rsidRDefault="00F66DA6" w:rsidP="00F66DA6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F66DA6" w:rsidRDefault="00F66DA6" w:rsidP="00F66DA6">
      <w:pPr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продолжительности выступления обучающегося при защите курсовой работы – не более чем на 15 мин. </w:t>
      </w:r>
    </w:p>
    <w:p w:rsidR="00F66DA6" w:rsidRDefault="00F66DA6" w:rsidP="00F66DA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 ВО «ВСИЭМ»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69F0" w:rsidRDefault="00F969F0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E49" w:rsidRDefault="00E40E49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D24" w:rsidRDefault="006C2D24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ЛИСТ ДОПОЛНЕНИЙ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рабочей программы дисциплины</w:t>
      </w:r>
    </w:p>
    <w:p w:rsidR="00F66DA6" w:rsidRDefault="00F66DA6" w:rsidP="00F66DA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0173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Физическая культура и спорт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F66DA6" w:rsidRDefault="00F66DA6" w:rsidP="00F66D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DA6" w:rsidRDefault="00F66DA6" w:rsidP="00F66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F66DA6" w:rsidRDefault="00F66DA6" w:rsidP="00F66DA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66DA6" w:rsidRDefault="00F66DA6" w:rsidP="00F66DA6">
      <w:pPr>
        <w:pBdr>
          <w:bottom w:val="single" w:sz="12" w:space="1" w:color="auto"/>
        </w:pBdr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F66DA6" w:rsidRDefault="00F66DA6" w:rsidP="00F66DA6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DA6" w:rsidRDefault="00F66DA6" w:rsidP="00F66DA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DA6" w:rsidRDefault="00F66DA6" w:rsidP="00F66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F66DA6" w:rsidRDefault="00F66DA6" w:rsidP="00F66DA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F66DA6" w:rsidRDefault="00F66DA6" w:rsidP="00F66DA6">
      <w:pPr>
        <w:pBdr>
          <w:bottom w:val="single" w:sz="12" w:space="1" w:color="auto"/>
        </w:pBdr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F66DA6" w:rsidRDefault="00F66DA6" w:rsidP="00F66DA6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6DA6" w:rsidRDefault="00F66DA6" w:rsidP="00F66DA6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6DA6" w:rsidRDefault="00F66DA6" w:rsidP="00F66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F66DA6" w:rsidRDefault="00F66DA6" w:rsidP="00F66DA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F66DA6" w:rsidRDefault="00F66DA6" w:rsidP="00F66DA6">
      <w:pPr>
        <w:pBdr>
          <w:bottom w:val="single" w:sz="12" w:space="1" w:color="auto"/>
        </w:pBdr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F66DA6" w:rsidRDefault="00F66DA6" w:rsidP="00F66DA6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6DA6" w:rsidRDefault="00F66DA6" w:rsidP="00F66DA6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6DA6" w:rsidRDefault="00F66DA6" w:rsidP="00F66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от___________ №___)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одобрена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66DA6" w:rsidRDefault="00F66DA6" w:rsidP="00F66D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F66DA6" w:rsidRDefault="00F66DA6" w:rsidP="00F66DA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F66DA6" w:rsidRDefault="00F66DA6" w:rsidP="00F66DA6">
      <w:pPr>
        <w:pBdr>
          <w:bottom w:val="single" w:sz="12" w:space="1" w:color="auto"/>
        </w:pBdr>
        <w:ind w:firstLine="5954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F66DA6" w:rsidRDefault="00F66DA6" w:rsidP="00F66DA6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DA6" w:rsidRDefault="00F66DA6" w:rsidP="00F66DA6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6DA6" w:rsidRDefault="00F66DA6" w:rsidP="00F66DA6"/>
    <w:p w:rsidR="00E11DE1" w:rsidRDefault="00E11DE1"/>
    <w:sectPr w:rsidR="00E11DE1" w:rsidSect="00F6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69" w:rsidRDefault="00E73D69" w:rsidP="00F66DA6">
      <w:r>
        <w:separator/>
      </w:r>
    </w:p>
  </w:endnote>
  <w:endnote w:type="continuationSeparator" w:id="0">
    <w:p w:rsidR="00E73D69" w:rsidRDefault="00E73D69" w:rsidP="00F6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69" w:rsidRDefault="00E73D69" w:rsidP="00F66DA6">
      <w:r>
        <w:separator/>
      </w:r>
    </w:p>
  </w:footnote>
  <w:footnote w:type="continuationSeparator" w:id="0">
    <w:p w:rsidR="00E73D69" w:rsidRDefault="00E73D69" w:rsidP="00F66DA6">
      <w:r>
        <w:continuationSeparator/>
      </w:r>
    </w:p>
  </w:footnote>
  <w:footnote w:id="1">
    <w:p w:rsidR="003A3F4F" w:rsidRDefault="003A3F4F" w:rsidP="00F66DA6">
      <w:pPr>
        <w:widowControl w:val="0"/>
        <w:autoSpaceDE w:val="0"/>
        <w:adjustRightInd w:val="0"/>
        <w:rPr>
          <w:sz w:val="20"/>
          <w:szCs w:val="20"/>
        </w:rPr>
      </w:pPr>
      <w:r>
        <w:rPr>
          <w:rStyle w:val="aff1"/>
        </w:rPr>
        <w:footnoteRef/>
      </w:r>
      <w:r>
        <w:t xml:space="preserve"> </w:t>
      </w:r>
      <w:r>
        <w:rPr>
          <w:sz w:val="20"/>
          <w:szCs w:val="20"/>
        </w:rPr>
        <w:t>Примечание:</w:t>
      </w:r>
    </w:p>
    <w:p w:rsidR="003A3F4F" w:rsidRDefault="003A3F4F" w:rsidP="00F66DA6">
      <w:pPr>
        <w:widowControl w:val="0"/>
        <w:autoSpaceDE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</w:t>
      </w:r>
      <w:proofErr w:type="gramEnd"/>
      <w:r>
        <w:rPr>
          <w:sz w:val="20"/>
          <w:szCs w:val="20"/>
        </w:rPr>
        <w:t xml:space="preserve">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3A3F4F" w:rsidRDefault="003A3F4F" w:rsidP="00F66DA6">
      <w:pPr>
        <w:pStyle w:val="a6"/>
      </w:pPr>
    </w:p>
  </w:footnote>
  <w:footnote w:id="2">
    <w:p w:rsidR="003A3F4F" w:rsidRDefault="003A3F4F" w:rsidP="00F66DA6">
      <w:pPr>
        <w:widowControl w:val="0"/>
        <w:suppressAutoHyphens/>
        <w:autoSpaceDE w:val="0"/>
        <w:adjustRightInd w:val="0"/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</w:pPr>
      <w:r>
        <w:rPr>
          <w:rStyle w:val="aff1"/>
        </w:rPr>
        <w:footnoteRef/>
      </w:r>
      <w: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Оценочные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материалы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в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полном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объеме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разработаны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и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утверждены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кафедрой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реализующей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данную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дисциплину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являются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составной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частью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ОПОП</w:t>
      </w:r>
      <w:r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.</w:t>
      </w:r>
    </w:p>
    <w:p w:rsidR="003A3F4F" w:rsidRDefault="003A3F4F" w:rsidP="00F66DA6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294"/>
    <w:multiLevelType w:val="hybridMultilevel"/>
    <w:tmpl w:val="E69C85C6"/>
    <w:lvl w:ilvl="0" w:tplc="DDEAF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39857C5"/>
    <w:multiLevelType w:val="hybridMultilevel"/>
    <w:tmpl w:val="EF4E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17D5A"/>
    <w:multiLevelType w:val="hybridMultilevel"/>
    <w:tmpl w:val="8518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F3D72"/>
    <w:multiLevelType w:val="singleLevel"/>
    <w:tmpl w:val="23C0C0E6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F6750B"/>
    <w:multiLevelType w:val="hybridMultilevel"/>
    <w:tmpl w:val="D8B2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F64D3"/>
    <w:multiLevelType w:val="multilevel"/>
    <w:tmpl w:val="9674756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4BB63F26"/>
    <w:multiLevelType w:val="hybridMultilevel"/>
    <w:tmpl w:val="8A38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3123F"/>
    <w:multiLevelType w:val="hybridMultilevel"/>
    <w:tmpl w:val="44CEEA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149FF"/>
    <w:multiLevelType w:val="hybridMultilevel"/>
    <w:tmpl w:val="654A64BE"/>
    <w:lvl w:ilvl="0" w:tplc="470A992E">
      <w:start w:val="1"/>
      <w:numFmt w:val="decimal"/>
      <w:pStyle w:val="2"/>
      <w:lvlText w:val="%1."/>
      <w:lvlJc w:val="right"/>
      <w:pPr>
        <w:ind w:left="397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408B7"/>
    <w:multiLevelType w:val="multilevel"/>
    <w:tmpl w:val="0482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574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9216" w:hanging="1800"/>
      </w:pPr>
    </w:lvl>
  </w:abstractNum>
  <w:abstractNum w:abstractNumId="14">
    <w:nsid w:val="667F6071"/>
    <w:multiLevelType w:val="singleLevel"/>
    <w:tmpl w:val="1FB4AFCA"/>
    <w:lvl w:ilvl="0">
      <w:start w:val="1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03FC1"/>
    <w:multiLevelType w:val="hybridMultilevel"/>
    <w:tmpl w:val="000E59AE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8">
    <w:nsid w:val="78C20FAA"/>
    <w:multiLevelType w:val="hybridMultilevel"/>
    <w:tmpl w:val="16528978"/>
    <w:lvl w:ilvl="0" w:tplc="E92E26D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DA6"/>
    <w:rsid w:val="00017330"/>
    <w:rsid w:val="000209C9"/>
    <w:rsid w:val="000B042F"/>
    <w:rsid w:val="000B5950"/>
    <w:rsid w:val="000D0C55"/>
    <w:rsid w:val="001354B5"/>
    <w:rsid w:val="001D12A0"/>
    <w:rsid w:val="00246358"/>
    <w:rsid w:val="002A0AEC"/>
    <w:rsid w:val="003A16BA"/>
    <w:rsid w:val="003A3F4F"/>
    <w:rsid w:val="00537F47"/>
    <w:rsid w:val="006A0465"/>
    <w:rsid w:val="006A2AEE"/>
    <w:rsid w:val="006C2D24"/>
    <w:rsid w:val="00746263"/>
    <w:rsid w:val="00750202"/>
    <w:rsid w:val="00793F4D"/>
    <w:rsid w:val="008B1688"/>
    <w:rsid w:val="008E4C17"/>
    <w:rsid w:val="00986BD5"/>
    <w:rsid w:val="00B020AF"/>
    <w:rsid w:val="00B25A29"/>
    <w:rsid w:val="00B40154"/>
    <w:rsid w:val="00B40391"/>
    <w:rsid w:val="00B768D4"/>
    <w:rsid w:val="00BF66D0"/>
    <w:rsid w:val="00C47C82"/>
    <w:rsid w:val="00CA5339"/>
    <w:rsid w:val="00CB4F69"/>
    <w:rsid w:val="00D3784C"/>
    <w:rsid w:val="00DB0831"/>
    <w:rsid w:val="00E038AA"/>
    <w:rsid w:val="00E06BCA"/>
    <w:rsid w:val="00E105A3"/>
    <w:rsid w:val="00E11DE1"/>
    <w:rsid w:val="00E14F8A"/>
    <w:rsid w:val="00E2088E"/>
    <w:rsid w:val="00E40E49"/>
    <w:rsid w:val="00E61A83"/>
    <w:rsid w:val="00E66BB7"/>
    <w:rsid w:val="00E73D69"/>
    <w:rsid w:val="00E97454"/>
    <w:rsid w:val="00EA122A"/>
    <w:rsid w:val="00F22A2C"/>
    <w:rsid w:val="00F66DA6"/>
    <w:rsid w:val="00F969F0"/>
    <w:rsid w:val="00FD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6DA6"/>
    <w:pPr>
      <w:autoSpaceDN w:val="0"/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1"/>
    <w:uiPriority w:val="9"/>
    <w:qFormat/>
    <w:rsid w:val="00F66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F66DA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6DA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locked/>
    <w:rsid w:val="00F66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F66D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1"/>
    <w:link w:val="110"/>
    <w:uiPriority w:val="9"/>
    <w:rsid w:val="00F66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link w:val="10"/>
    <w:uiPriority w:val="9"/>
    <w:qFormat/>
    <w:rsid w:val="00F66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66DA6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basedOn w:val="a1"/>
    <w:uiPriority w:val="99"/>
    <w:semiHidden/>
    <w:unhideWhenUsed/>
    <w:rsid w:val="00F66DA6"/>
    <w:rPr>
      <w:color w:val="0000FF" w:themeColor="hyperlink"/>
      <w:u w:val="single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F66DA6"/>
    <w:pPr>
      <w:tabs>
        <w:tab w:val="left" w:pos="440"/>
        <w:tab w:val="right" w:leader="dot" w:pos="9627"/>
      </w:tabs>
      <w:spacing w:after="100"/>
    </w:pPr>
    <w:rPr>
      <w:rFonts w:ascii="Times New Roman" w:eastAsia="Arial Unicode MS" w:hAnsi="Times New Roman" w:cs="Times New Roman"/>
      <w:noProof/>
    </w:rPr>
  </w:style>
  <w:style w:type="character" w:customStyle="1" w:styleId="a5">
    <w:name w:val="Текст сноски Знак"/>
    <w:aliases w:val="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1"/>
    <w:link w:val="a6"/>
    <w:semiHidden/>
    <w:locked/>
    <w:rsid w:val="00F66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"/>
    <w:basedOn w:val="a0"/>
    <w:link w:val="a5"/>
    <w:semiHidden/>
    <w:unhideWhenUsed/>
    <w:rsid w:val="00F66DA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Знак1 Знак1,single space Знак Знак1,footnote text Знак Знак1,single space Знак2,footnote text Знак2,Table_Footnote_last Знак1,Текст сноски Знак Знак Знак Знак2,Текст сноски Знак Знак Знак Знак Знак1,Текст сноски Знак Знак1 Знак2"/>
    <w:basedOn w:val="a1"/>
    <w:semiHidden/>
    <w:rsid w:val="00F66DA6"/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semiHidden/>
    <w:rsid w:val="00F66DA6"/>
    <w:rPr>
      <w:rFonts w:eastAsiaTheme="minorEastAsia"/>
      <w:lang w:eastAsia="ru-RU"/>
    </w:rPr>
  </w:style>
  <w:style w:type="paragraph" w:styleId="a8">
    <w:name w:val="header"/>
    <w:basedOn w:val="a0"/>
    <w:link w:val="a7"/>
    <w:uiPriority w:val="99"/>
    <w:semiHidden/>
    <w:unhideWhenUsed/>
    <w:rsid w:val="00F66D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a"/>
    <w:uiPriority w:val="99"/>
    <w:semiHidden/>
    <w:rsid w:val="00F66DA6"/>
    <w:rPr>
      <w:rFonts w:eastAsiaTheme="minorEastAsia"/>
      <w:lang w:eastAsia="ru-RU"/>
    </w:rPr>
  </w:style>
  <w:style w:type="paragraph" w:styleId="aa">
    <w:name w:val="footer"/>
    <w:basedOn w:val="a0"/>
    <w:link w:val="a9"/>
    <w:uiPriority w:val="99"/>
    <w:semiHidden/>
    <w:unhideWhenUsed/>
    <w:rsid w:val="00F66DA6"/>
    <w:pPr>
      <w:tabs>
        <w:tab w:val="center" w:pos="4677"/>
        <w:tab w:val="right" w:pos="9355"/>
      </w:tabs>
    </w:pPr>
  </w:style>
  <w:style w:type="paragraph" w:styleId="ab">
    <w:name w:val="List"/>
    <w:basedOn w:val="a0"/>
    <w:uiPriority w:val="99"/>
    <w:semiHidden/>
    <w:unhideWhenUsed/>
    <w:rsid w:val="00F66DA6"/>
    <w:pPr>
      <w:ind w:left="283" w:hanging="283"/>
      <w:contextualSpacing/>
    </w:pPr>
  </w:style>
  <w:style w:type="paragraph" w:styleId="ac">
    <w:name w:val="Title"/>
    <w:basedOn w:val="a0"/>
    <w:next w:val="a0"/>
    <w:link w:val="14"/>
    <w:uiPriority w:val="10"/>
    <w:qFormat/>
    <w:rsid w:val="00F66DA6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4">
    <w:name w:val="Название Знак1"/>
    <w:basedOn w:val="a1"/>
    <w:link w:val="ac"/>
    <w:uiPriority w:val="10"/>
    <w:locked/>
    <w:rsid w:val="00F66DA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uiPriority w:val="10"/>
    <w:rsid w:val="00F66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F66DA6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f">
    <w:name w:val="Основной текст Знак"/>
    <w:basedOn w:val="a1"/>
    <w:link w:val="ae"/>
    <w:uiPriority w:val="99"/>
    <w:semiHidden/>
    <w:rsid w:val="00F66DA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с отступом Знак"/>
    <w:basedOn w:val="a1"/>
    <w:link w:val="af1"/>
    <w:uiPriority w:val="99"/>
    <w:semiHidden/>
    <w:rsid w:val="00F66DA6"/>
    <w:rPr>
      <w:rFonts w:eastAsiaTheme="minorEastAsia"/>
      <w:lang w:eastAsia="ru-RU"/>
    </w:rPr>
  </w:style>
  <w:style w:type="paragraph" w:styleId="af1">
    <w:name w:val="Body Text Indent"/>
    <w:basedOn w:val="a0"/>
    <w:link w:val="af0"/>
    <w:uiPriority w:val="99"/>
    <w:semiHidden/>
    <w:unhideWhenUsed/>
    <w:rsid w:val="00F66DA6"/>
    <w:pPr>
      <w:spacing w:after="120"/>
      <w:ind w:left="283"/>
    </w:pPr>
  </w:style>
  <w:style w:type="character" w:customStyle="1" w:styleId="22">
    <w:name w:val="Основной текст 2 Знак"/>
    <w:basedOn w:val="a1"/>
    <w:link w:val="23"/>
    <w:uiPriority w:val="99"/>
    <w:semiHidden/>
    <w:rsid w:val="00F66DA6"/>
    <w:rPr>
      <w:rFonts w:eastAsiaTheme="minorEastAsia"/>
      <w:lang w:eastAsia="ru-RU"/>
    </w:rPr>
  </w:style>
  <w:style w:type="paragraph" w:styleId="23">
    <w:name w:val="Body Text 2"/>
    <w:basedOn w:val="a0"/>
    <w:link w:val="22"/>
    <w:uiPriority w:val="99"/>
    <w:semiHidden/>
    <w:unhideWhenUsed/>
    <w:rsid w:val="00F66DA6"/>
    <w:pPr>
      <w:spacing w:after="120" w:line="480" w:lineRule="auto"/>
    </w:p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F66DA6"/>
    <w:rPr>
      <w:rFonts w:eastAsiaTheme="minorEastAsia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F66DA6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F66DA6"/>
    <w:rPr>
      <w:rFonts w:eastAsiaTheme="minorEastAsia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semiHidden/>
    <w:unhideWhenUsed/>
    <w:rsid w:val="00F66DA6"/>
    <w:pPr>
      <w:spacing w:after="120"/>
      <w:ind w:left="283"/>
    </w:pPr>
    <w:rPr>
      <w:sz w:val="16"/>
      <w:szCs w:val="16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F66DA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Document Map"/>
    <w:basedOn w:val="a0"/>
    <w:link w:val="af2"/>
    <w:uiPriority w:val="99"/>
    <w:semiHidden/>
    <w:unhideWhenUsed/>
    <w:rsid w:val="00F66DA6"/>
    <w:rPr>
      <w:rFonts w:ascii="Tahoma" w:hAnsi="Tahoma" w:cs="Tahoma"/>
      <w:sz w:val="16"/>
      <w:szCs w:val="16"/>
    </w:rPr>
  </w:style>
  <w:style w:type="character" w:customStyle="1" w:styleId="af4">
    <w:name w:val="Текст Знак"/>
    <w:basedOn w:val="a1"/>
    <w:semiHidden/>
    <w:rsid w:val="00F66DA6"/>
    <w:rPr>
      <w:rFonts w:ascii="Consolas" w:eastAsiaTheme="minorEastAsia" w:hAnsi="Consolas"/>
      <w:sz w:val="21"/>
      <w:szCs w:val="21"/>
      <w:lang w:eastAsia="ru-RU"/>
    </w:rPr>
  </w:style>
  <w:style w:type="paragraph" w:styleId="af5">
    <w:name w:val="Plain Text"/>
    <w:basedOn w:val="a0"/>
    <w:link w:val="15"/>
    <w:semiHidden/>
    <w:unhideWhenUsed/>
    <w:rsid w:val="00F66DA6"/>
    <w:rPr>
      <w:rFonts w:eastAsiaTheme="minorHAnsi"/>
      <w:lang w:eastAsia="en-US"/>
    </w:rPr>
  </w:style>
  <w:style w:type="character" w:customStyle="1" w:styleId="15">
    <w:name w:val="Текст Знак1"/>
    <w:basedOn w:val="a1"/>
    <w:link w:val="af5"/>
    <w:semiHidden/>
    <w:locked/>
    <w:rsid w:val="00F66DA6"/>
  </w:style>
  <w:style w:type="character" w:customStyle="1" w:styleId="af6">
    <w:name w:val="Текст выноски Знак"/>
    <w:basedOn w:val="a1"/>
    <w:link w:val="af7"/>
    <w:uiPriority w:val="99"/>
    <w:semiHidden/>
    <w:rsid w:val="00F66DA6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Balloon Text"/>
    <w:basedOn w:val="a0"/>
    <w:link w:val="af6"/>
    <w:uiPriority w:val="99"/>
    <w:semiHidden/>
    <w:unhideWhenUsed/>
    <w:rsid w:val="00F66DA6"/>
    <w:rPr>
      <w:rFonts w:ascii="Tahoma" w:hAnsi="Tahoma" w:cs="Tahoma"/>
      <w:sz w:val="16"/>
      <w:szCs w:val="16"/>
    </w:rPr>
  </w:style>
  <w:style w:type="paragraph" w:styleId="af8">
    <w:name w:val="No Spacing"/>
    <w:uiPriority w:val="99"/>
    <w:qFormat/>
    <w:rsid w:val="00F66DA6"/>
    <w:pPr>
      <w:autoSpaceDN w:val="0"/>
      <w:spacing w:after="0" w:line="240" w:lineRule="auto"/>
    </w:pPr>
    <w:rPr>
      <w:rFonts w:eastAsia="Times New Roman"/>
      <w:lang w:eastAsia="ru-RU"/>
    </w:rPr>
  </w:style>
  <w:style w:type="character" w:customStyle="1" w:styleId="af9">
    <w:name w:val="Абзац списка Знак"/>
    <w:link w:val="afa"/>
    <w:uiPriority w:val="34"/>
    <w:locked/>
    <w:rsid w:val="00F66DA6"/>
    <w:rPr>
      <w:rFonts w:ascii="Times New Roman" w:eastAsiaTheme="minorEastAsia" w:hAnsi="Times New Roman" w:cs="Times New Roman"/>
      <w:lang w:eastAsia="ru-RU"/>
    </w:rPr>
  </w:style>
  <w:style w:type="paragraph" w:styleId="afa">
    <w:name w:val="List Paragraph"/>
    <w:basedOn w:val="a0"/>
    <w:link w:val="af9"/>
    <w:uiPriority w:val="34"/>
    <w:qFormat/>
    <w:rsid w:val="00F66DA6"/>
    <w:pPr>
      <w:ind w:left="720"/>
      <w:contextualSpacing/>
    </w:pPr>
    <w:rPr>
      <w:rFonts w:ascii="Times New Roman" w:hAnsi="Times New Roman" w:cs="Times New Roman"/>
    </w:rPr>
  </w:style>
  <w:style w:type="paragraph" w:customStyle="1" w:styleId="210">
    <w:name w:val="Заголовок 21"/>
    <w:basedOn w:val="a0"/>
    <w:next w:val="a0"/>
    <w:uiPriority w:val="9"/>
    <w:qFormat/>
    <w:rsid w:val="00F66DA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"/>
    <w:qFormat/>
    <w:rsid w:val="00F66DA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16">
    <w:name w:val="Название1"/>
    <w:basedOn w:val="a0"/>
    <w:next w:val="a0"/>
    <w:uiPriority w:val="10"/>
    <w:qFormat/>
    <w:rsid w:val="00F66DA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Заголовок №1_"/>
    <w:basedOn w:val="a1"/>
    <w:link w:val="18"/>
    <w:locked/>
    <w:rsid w:val="00F66DA6"/>
    <w:rPr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rsid w:val="00F66DA6"/>
    <w:pPr>
      <w:shd w:val="clear" w:color="auto" w:fill="FFFFFF"/>
      <w:spacing w:before="420" w:after="420" w:line="485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afb">
    <w:name w:val="Колонтитул_"/>
    <w:basedOn w:val="a1"/>
    <w:link w:val="19"/>
    <w:uiPriority w:val="99"/>
    <w:locked/>
    <w:rsid w:val="00F66DA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">
    <w:name w:val="Колонтитул1"/>
    <w:basedOn w:val="a0"/>
    <w:link w:val="afb"/>
    <w:uiPriority w:val="99"/>
    <w:rsid w:val="00F66DA6"/>
    <w:pPr>
      <w:shd w:val="clear" w:color="auto" w:fill="FFFFFF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4">
    <w:name w:val="Основной текст (4)_"/>
    <w:basedOn w:val="a1"/>
    <w:link w:val="40"/>
    <w:uiPriority w:val="99"/>
    <w:locked/>
    <w:rsid w:val="00F66D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F66DA6"/>
    <w:pPr>
      <w:shd w:val="clear" w:color="auto" w:fill="FFFFFF"/>
      <w:spacing w:line="494" w:lineRule="exact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1"/>
    <w:link w:val="50"/>
    <w:uiPriority w:val="99"/>
    <w:locked/>
    <w:rsid w:val="00F66DA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F66DA6"/>
    <w:pPr>
      <w:shd w:val="clear" w:color="auto" w:fill="FFFFFF"/>
      <w:spacing w:line="475" w:lineRule="exact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6">
    <w:name w:val="Основной текст (2)_"/>
    <w:basedOn w:val="a1"/>
    <w:link w:val="211"/>
    <w:uiPriority w:val="99"/>
    <w:locked/>
    <w:rsid w:val="00F66D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1">
    <w:name w:val="Основной текст (2)1"/>
    <w:basedOn w:val="a0"/>
    <w:link w:val="26"/>
    <w:uiPriority w:val="99"/>
    <w:rsid w:val="00F66DA6"/>
    <w:pPr>
      <w:shd w:val="clear" w:color="auto" w:fill="FFFFFF"/>
      <w:spacing w:line="274" w:lineRule="exact"/>
      <w:jc w:val="righ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">
    <w:name w:val="Основной текст (4)1"/>
    <w:basedOn w:val="a0"/>
    <w:uiPriority w:val="99"/>
    <w:rsid w:val="00F66DA6"/>
    <w:pPr>
      <w:shd w:val="clear" w:color="auto" w:fill="FFFFFF"/>
      <w:spacing w:line="274" w:lineRule="exact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afc">
    <w:name w:val="Основной текст_"/>
    <w:basedOn w:val="a1"/>
    <w:link w:val="1a"/>
    <w:locked/>
    <w:rsid w:val="00F66DA6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a">
    <w:name w:val="Основной текст1"/>
    <w:basedOn w:val="a0"/>
    <w:link w:val="afc"/>
    <w:qFormat/>
    <w:rsid w:val="00F66DA6"/>
    <w:pPr>
      <w:shd w:val="clear" w:color="auto" w:fill="FFFFFF"/>
      <w:spacing w:after="8340" w:line="298" w:lineRule="exact"/>
      <w:ind w:firstLine="700"/>
      <w:jc w:val="both"/>
    </w:pPr>
    <w:rPr>
      <w:rFonts w:ascii="Times New Roman" w:eastAsia="Times New Roman" w:hAnsi="Times New Roman" w:cs="Times New Roman"/>
      <w:spacing w:val="8"/>
      <w:lang w:eastAsia="en-US"/>
    </w:rPr>
  </w:style>
  <w:style w:type="paragraph" w:customStyle="1" w:styleId="27">
    <w:name w:val="Основной текст2"/>
    <w:basedOn w:val="a0"/>
    <w:rsid w:val="00F66DA6"/>
    <w:pPr>
      <w:shd w:val="clear" w:color="auto" w:fill="FFFFFF"/>
      <w:spacing w:line="0" w:lineRule="atLeast"/>
      <w:ind w:hanging="1520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8">
    <w:name w:val="Основной текст (2)"/>
    <w:basedOn w:val="a0"/>
    <w:uiPriority w:val="99"/>
    <w:rsid w:val="00F66DA6"/>
    <w:pPr>
      <w:shd w:val="clear" w:color="auto" w:fill="FFFFFF"/>
      <w:spacing w:line="240" w:lineRule="atLeast"/>
    </w:pPr>
    <w:rPr>
      <w:rFonts w:ascii="Times New Roman" w:eastAsia="Arial Unicode MS" w:hAnsi="Times New Roman" w:cs="Times New Roman"/>
      <w:b/>
      <w:bCs/>
      <w:sz w:val="27"/>
      <w:szCs w:val="27"/>
    </w:rPr>
  </w:style>
  <w:style w:type="paragraph" w:customStyle="1" w:styleId="afd">
    <w:name w:val="ОбПркурса"/>
    <w:basedOn w:val="a0"/>
    <w:qFormat/>
    <w:rsid w:val="00F66DA6"/>
    <w:pPr>
      <w:spacing w:before="2280"/>
      <w:jc w:val="center"/>
    </w:pPr>
    <w:rPr>
      <w:rFonts w:ascii="SchoolBook" w:eastAsia="Times New Roman" w:hAnsi="SchoolBook" w:cs="Times New Roman"/>
      <w:b/>
      <w:iCs/>
      <w:caps/>
      <w:spacing w:val="100"/>
      <w:sz w:val="44"/>
      <w:szCs w:val="44"/>
    </w:rPr>
  </w:style>
  <w:style w:type="paragraph" w:customStyle="1" w:styleId="afe">
    <w:name w:val="АбзПрогр"/>
    <w:basedOn w:val="1"/>
    <w:next w:val="a0"/>
    <w:autoRedefine/>
    <w:qFormat/>
    <w:rsid w:val="00F66DA6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4"/>
    </w:rPr>
  </w:style>
  <w:style w:type="paragraph" w:customStyle="1" w:styleId="29">
    <w:name w:val="Заголовок_2"/>
    <w:basedOn w:val="a0"/>
    <w:rsid w:val="00F66DA6"/>
    <w:pPr>
      <w:suppressAutoHyphens/>
      <w:spacing w:line="360" w:lineRule="auto"/>
      <w:jc w:val="both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customStyle="1" w:styleId="aff">
    <w:name w:val="Для таблиц"/>
    <w:basedOn w:val="a0"/>
    <w:rsid w:val="00F66DA6"/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Вопрос Знак"/>
    <w:link w:val="a"/>
    <w:locked/>
    <w:rsid w:val="00F66DA6"/>
    <w:rPr>
      <w:rFonts w:ascii="Times New Roman" w:eastAsia="Times New Roman" w:hAnsi="Times New Roman" w:cs="Times New Roman"/>
      <w:sz w:val="24"/>
    </w:rPr>
  </w:style>
  <w:style w:type="paragraph" w:customStyle="1" w:styleId="a">
    <w:name w:val="Вопрос"/>
    <w:basedOn w:val="a0"/>
    <w:link w:val="aff0"/>
    <w:rsid w:val="00F66DA6"/>
    <w:pPr>
      <w:widowControl w:val="0"/>
      <w:numPr>
        <w:numId w:val="1"/>
      </w:numPr>
      <w:snapToGrid w:val="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-">
    <w:name w:val="Обычный список 3-Т"/>
    <w:basedOn w:val="a0"/>
    <w:rsid w:val="00F66DA6"/>
    <w:pPr>
      <w:ind w:left="709" w:hanging="567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2a">
    <w:name w:val="Список2 Знак"/>
    <w:link w:val="2"/>
    <w:locked/>
    <w:rsid w:val="00F66DA6"/>
    <w:rPr>
      <w:rFonts w:ascii="SchoolBook" w:eastAsia="Times New Roman" w:hAnsi="SchoolBook" w:cs="Times New Roman"/>
      <w:sz w:val="32"/>
      <w:szCs w:val="24"/>
      <w:lang w:eastAsia="ru-RU"/>
    </w:rPr>
  </w:style>
  <w:style w:type="paragraph" w:customStyle="1" w:styleId="2">
    <w:name w:val="Список2"/>
    <w:basedOn w:val="ab"/>
    <w:link w:val="2a"/>
    <w:qFormat/>
    <w:rsid w:val="00F66DA6"/>
    <w:pPr>
      <w:numPr>
        <w:numId w:val="2"/>
      </w:numPr>
      <w:jc w:val="both"/>
    </w:pPr>
    <w:rPr>
      <w:rFonts w:ascii="SchoolBook" w:eastAsia="Times New Roman" w:hAnsi="SchoolBook" w:cs="Times New Roman"/>
      <w:sz w:val="32"/>
      <w:szCs w:val="24"/>
    </w:rPr>
  </w:style>
  <w:style w:type="paragraph" w:customStyle="1" w:styleId="Default">
    <w:name w:val="Default"/>
    <w:rsid w:val="00F6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1">
    <w:name w:val="footnote reference"/>
    <w:basedOn w:val="a1"/>
    <w:uiPriority w:val="99"/>
    <w:semiHidden/>
    <w:unhideWhenUsed/>
    <w:rsid w:val="00F66DA6"/>
    <w:rPr>
      <w:rFonts w:ascii="Times New Roman" w:hAnsi="Times New Roman" w:cs="Times New Roman" w:hint="default"/>
      <w:vertAlign w:val="superscript"/>
    </w:rPr>
  </w:style>
  <w:style w:type="character" w:customStyle="1" w:styleId="aff2">
    <w:name w:val="Основной текст + Полужирный"/>
    <w:basedOn w:val="a1"/>
    <w:uiPriority w:val="99"/>
    <w:rsid w:val="00F66DA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11">
    <w:name w:val="Основной текст + Полужирный11"/>
    <w:basedOn w:val="a1"/>
    <w:uiPriority w:val="99"/>
    <w:rsid w:val="00F66DA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f3">
    <w:name w:val="Колонтитул"/>
    <w:basedOn w:val="afb"/>
    <w:uiPriority w:val="99"/>
    <w:rsid w:val="00F66DA6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fb"/>
    <w:uiPriority w:val="99"/>
    <w:rsid w:val="00F66DA6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2">
    <w:name w:val="Колонтитул + 11"/>
    <w:aliases w:val="5 pt,Полужирный,Интервал 0 pt,Масштаб 33%"/>
    <w:basedOn w:val="afb"/>
    <w:uiPriority w:val="99"/>
    <w:rsid w:val="00F66DA6"/>
    <w:rPr>
      <w:rFonts w:ascii="Times New Roman" w:hAnsi="Times New Roman" w:cs="Times New Roman"/>
      <w:b/>
      <w:bCs/>
      <w:noProof/>
      <w:spacing w:val="-10"/>
      <w:w w:val="33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basedOn w:val="4"/>
    <w:uiPriority w:val="99"/>
    <w:rsid w:val="00F66D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F66DA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1pt1">
    <w:name w:val="Основной текст (4) + 11 pt1"/>
    <w:aliases w:val="Не полужирный1"/>
    <w:basedOn w:val="4"/>
    <w:uiPriority w:val="99"/>
    <w:rsid w:val="00F66DA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F66DA6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1b">
    <w:name w:val="Гиперссылка1"/>
    <w:basedOn w:val="a1"/>
    <w:uiPriority w:val="99"/>
    <w:rsid w:val="00F66DA6"/>
    <w:rPr>
      <w:color w:val="0000FF"/>
      <w:u w:val="single"/>
    </w:rPr>
  </w:style>
  <w:style w:type="character" w:customStyle="1" w:styleId="1-1pt">
    <w:name w:val="Заголовок №1 + Интервал -1 pt"/>
    <w:basedOn w:val="17"/>
    <w:rsid w:val="00F66DA6"/>
    <w:rPr>
      <w:rFonts w:ascii="Arial" w:eastAsia="Arial" w:hAnsi="Arial" w:cs="Arial" w:hint="default"/>
      <w:b/>
      <w:bCs/>
      <w:spacing w:val="-17"/>
      <w:sz w:val="21"/>
      <w:szCs w:val="21"/>
      <w:shd w:val="clear" w:color="auto" w:fill="FFFFFF"/>
    </w:rPr>
  </w:style>
  <w:style w:type="character" w:customStyle="1" w:styleId="11pt">
    <w:name w:val="Колонтитул + 11 pt"/>
    <w:basedOn w:val="afb"/>
    <w:uiPriority w:val="99"/>
    <w:rsid w:val="00F66DA6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b">
    <w:name w:val="Основной текст (2) + Не полужирный"/>
    <w:basedOn w:val="26"/>
    <w:uiPriority w:val="99"/>
    <w:rsid w:val="00F66DA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52">
    <w:name w:val="Основной текст (5) + Не полужирный"/>
    <w:basedOn w:val="5"/>
    <w:uiPriority w:val="99"/>
    <w:rsid w:val="00F66DA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c">
    <w:name w:val="Основной текст Знак1"/>
    <w:rsid w:val="00F66DA6"/>
    <w:rPr>
      <w:rFonts w:ascii="Times New Roman" w:hAnsi="Times New Roman" w:cs="Times New Roman" w:hint="default"/>
      <w:sz w:val="31"/>
      <w:szCs w:val="31"/>
    </w:rPr>
  </w:style>
  <w:style w:type="character" w:customStyle="1" w:styleId="FontStyle31">
    <w:name w:val="Font Style31"/>
    <w:rsid w:val="00F66DA6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1"/>
    <w:uiPriority w:val="99"/>
    <w:rsid w:val="00F66DA6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0"/>
    <w:uiPriority w:val="99"/>
    <w:rsid w:val="00E038AA"/>
    <w:pPr>
      <w:widowControl w:val="0"/>
      <w:autoSpaceDE w:val="0"/>
      <w:adjustRightInd w:val="0"/>
      <w:spacing w:line="317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1"/>
    <w:uiPriority w:val="99"/>
    <w:rsid w:val="00E038AA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49">
    <w:name w:val="Font Style49"/>
    <w:basedOn w:val="a1"/>
    <w:uiPriority w:val="99"/>
    <w:rsid w:val="00DB0831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paragraph" w:customStyle="1" w:styleId="Style8">
    <w:name w:val="Style8"/>
    <w:basedOn w:val="a0"/>
    <w:uiPriority w:val="99"/>
    <w:rsid w:val="00DB0831"/>
    <w:pPr>
      <w:widowControl w:val="0"/>
      <w:autoSpaceDE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D12A0"/>
    <w:pPr>
      <w:widowControl w:val="0"/>
      <w:autoSpaceDE w:val="0"/>
      <w:adjustRightInd w:val="0"/>
      <w:spacing w:line="221" w:lineRule="exact"/>
    </w:pPr>
    <w:rPr>
      <w:rFonts w:ascii="Franklin Gothic Medium" w:hAnsi="Franklin Gothic Medium"/>
      <w:sz w:val="24"/>
      <w:szCs w:val="24"/>
    </w:rPr>
  </w:style>
  <w:style w:type="character" w:customStyle="1" w:styleId="FontStyle61">
    <w:name w:val="Font Style61"/>
    <w:basedOn w:val="a1"/>
    <w:uiPriority w:val="99"/>
    <w:rsid w:val="001D12A0"/>
    <w:rPr>
      <w:rFonts w:ascii="Bookman Old Style" w:hAnsi="Bookman Old Style" w:cs="Bookman Old Style"/>
      <w:sz w:val="16"/>
      <w:szCs w:val="16"/>
    </w:rPr>
  </w:style>
  <w:style w:type="paragraph" w:customStyle="1" w:styleId="aff4">
    <w:name w:val="Основной б.о."/>
    <w:basedOn w:val="a0"/>
    <w:next w:val="a0"/>
    <w:rsid w:val="00746263"/>
    <w:pPr>
      <w:autoSpaceDN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57">
    <w:name w:val="Font Style57"/>
    <w:basedOn w:val="a1"/>
    <w:uiPriority w:val="99"/>
    <w:rsid w:val="00746263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58">
    <w:name w:val="Font Style58"/>
    <w:basedOn w:val="a1"/>
    <w:uiPriority w:val="99"/>
    <w:rsid w:val="00746263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18">
    <w:name w:val="Style18"/>
    <w:basedOn w:val="a0"/>
    <w:uiPriority w:val="99"/>
    <w:rsid w:val="00B020AF"/>
    <w:pPr>
      <w:widowControl w:val="0"/>
      <w:autoSpaceDE w:val="0"/>
      <w:adjustRightInd w:val="0"/>
      <w:spacing w:line="480" w:lineRule="exact"/>
      <w:ind w:firstLine="4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B020AF"/>
    <w:pPr>
      <w:widowControl w:val="0"/>
      <w:autoSpaceDE w:val="0"/>
      <w:adjustRightInd w:val="0"/>
      <w:spacing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B020AF"/>
    <w:pPr>
      <w:widowControl w:val="0"/>
      <w:autoSpaceDE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B020AF"/>
    <w:pPr>
      <w:widowControl w:val="0"/>
      <w:autoSpaceDE w:val="0"/>
      <w:adjustRightInd w:val="0"/>
      <w:spacing w:line="317" w:lineRule="exact"/>
      <w:ind w:hanging="1742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B020AF"/>
    <w:pPr>
      <w:widowControl w:val="0"/>
      <w:autoSpaceDE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B020AF"/>
    <w:pPr>
      <w:widowControl w:val="0"/>
      <w:autoSpaceDE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B020AF"/>
    <w:pPr>
      <w:widowControl w:val="0"/>
      <w:autoSpaceDE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B020AF"/>
    <w:pPr>
      <w:widowControl w:val="0"/>
      <w:autoSpaceDE w:val="0"/>
      <w:adjustRightInd w:val="0"/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uiPriority w:val="99"/>
    <w:rsid w:val="00B020AF"/>
    <w:pPr>
      <w:widowControl w:val="0"/>
      <w:autoSpaceDE w:val="0"/>
      <w:adjustRightInd w:val="0"/>
      <w:spacing w:line="317" w:lineRule="exact"/>
      <w:ind w:firstLine="312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1"/>
    <w:uiPriority w:val="99"/>
    <w:rsid w:val="00B020A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28849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berestenkovaai</dc:creator>
  <cp:keywords/>
  <dc:description/>
  <cp:lastModifiedBy>metodistgpd</cp:lastModifiedBy>
  <cp:revision>38</cp:revision>
  <cp:lastPrinted>2018-05-30T10:42:00Z</cp:lastPrinted>
  <dcterms:created xsi:type="dcterms:W3CDTF">2018-05-29T09:32:00Z</dcterms:created>
  <dcterms:modified xsi:type="dcterms:W3CDTF">2021-05-11T02:45:00Z</dcterms:modified>
</cp:coreProperties>
</file>